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280" w:line="240" w:lineRule="auto"/>
        <w:ind/>
        <w:jc w:val="center"/>
        <w:rPr>
          <w:rFonts w:ascii="Arial" w:hAnsi="Arial"/>
          <w:b w:val="1"/>
          <w:color w:val="000000"/>
          <w:sz w:val="48"/>
        </w:rPr>
      </w:pPr>
      <w:bookmarkStart w:id="1" w:name="_gjdgxs"/>
      <w:bookmarkEnd w:id="1"/>
      <w:r>
        <w:rPr>
          <w:rFonts w:ascii="Arial" w:hAnsi="Arial"/>
          <w:b w:val="1"/>
          <w:color w:val="000000"/>
          <w:sz w:val="48"/>
        </w:rPr>
        <w:t>Как взять микрозаем онлайн?</w:t>
      </w:r>
    </w:p>
    <w:p w14:paraId="02000000">
      <w:pPr>
        <w:spacing w:after="0" w:line="240" w:lineRule="auto"/>
        <w:ind w:firstLine="0"/>
        <w:jc w:val="both"/>
        <w:rPr>
          <w:rFonts w:ascii="Arial" w:hAnsi="Arial"/>
          <w:color w:val="000000"/>
          <w:sz w:val="28"/>
        </w:rPr>
      </w:pPr>
      <w:r>
        <w:rPr>
          <w:rFonts w:ascii="Arial" w:hAnsi="Arial"/>
          <w:color w:val="000000"/>
          <w:sz w:val="28"/>
        </w:rPr>
        <w:t xml:space="preserve">Случилось что-то непредвиденное, и срочно нужна небольшая сумма на короткий срок? Микрозаем можно получить, не выходя из дома. </w:t>
      </w:r>
      <w:r>
        <w:rPr>
          <w:rFonts w:ascii="Arial" w:hAnsi="Arial"/>
          <w:color w:val="000000"/>
          <w:sz w:val="30"/>
        </w:rPr>
        <w:drawing>
          <wp:inline>
            <wp:extent cx="6067425" cy="344805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067425" cy="3448050"/>
                    </a:xfrm>
                    <a:prstGeom prst="rect"/>
                  </pic:spPr>
                </pic:pic>
              </a:graphicData>
            </a:graphic>
          </wp:inline>
        </w:drawing>
      </w:r>
      <w:r>
        <w:rPr>
          <w:rFonts w:ascii="Arial" w:hAnsi="Arial"/>
          <w:color w:val="000000"/>
          <w:sz w:val="28"/>
        </w:rPr>
        <w:t>Главное — соблюдать меры предосторожности.</w:t>
      </w:r>
    </w:p>
    <w:p w14:paraId="03000000">
      <w:pPr>
        <w:spacing w:after="0" w:line="240" w:lineRule="auto"/>
        <w:ind/>
        <w:rPr>
          <w:rFonts w:ascii="Arial" w:hAnsi="Arial"/>
          <w:color w:val="000000"/>
          <w:sz w:val="30"/>
        </w:rPr>
      </w:pPr>
    </w:p>
    <w:p w14:paraId="04000000">
      <w:pPr>
        <w:spacing w:after="280" w:before="280" w:line="240" w:lineRule="auto"/>
        <w:ind/>
        <w:jc w:val="center"/>
        <w:rPr>
          <w:rFonts w:ascii="Arial" w:hAnsi="Arial"/>
          <w:b w:val="1"/>
          <w:color w:val="000000"/>
          <w:sz w:val="36"/>
        </w:rPr>
      </w:pPr>
      <w:r>
        <w:rPr>
          <w:rFonts w:ascii="Arial" w:hAnsi="Arial"/>
          <w:b w:val="1"/>
          <w:color w:val="000000"/>
          <w:sz w:val="36"/>
        </w:rPr>
        <w:t>Где взять онлайн-микрозаем?</w:t>
      </w:r>
    </w:p>
    <w:p w14:paraId="05000000">
      <w:pPr>
        <w:spacing w:after="280" w:line="240" w:lineRule="auto"/>
        <w:ind/>
        <w:jc w:val="both"/>
        <w:rPr>
          <w:rFonts w:ascii="Arial" w:hAnsi="Arial"/>
          <w:color w:val="000000"/>
          <w:sz w:val="28"/>
        </w:rPr>
      </w:pPr>
      <w:r>
        <w:rPr>
          <w:rFonts w:ascii="Arial" w:hAnsi="Arial"/>
          <w:color w:val="000000"/>
          <w:sz w:val="28"/>
        </w:rPr>
        <w:t>Онлайн-микрозаймы могут выдавать микрофинансовые организации (МФО). Достаточно зайти на сайт такой МФО, заполнить анкету и указать паспортные данные.</w:t>
      </w:r>
    </w:p>
    <w:p w14:paraId="06000000">
      <w:pPr>
        <w:spacing w:after="280" w:line="240" w:lineRule="auto"/>
        <w:ind/>
        <w:jc w:val="both"/>
        <w:rPr>
          <w:rFonts w:ascii="Arial" w:hAnsi="Arial"/>
          <w:color w:val="000000"/>
          <w:sz w:val="28"/>
        </w:rPr>
      </w:pPr>
      <w:r>
        <w:rPr>
          <w:rFonts w:ascii="Arial" w:hAnsi="Arial"/>
          <w:color w:val="000000"/>
          <w:sz w:val="28"/>
        </w:rPr>
        <w:t>МФО перечислит вам деньги на банковскую карту, счет или электронный кошелек.</w:t>
      </w:r>
    </w:p>
    <w:p w14:paraId="07000000">
      <w:pPr>
        <w:spacing w:after="280" w:line="240" w:lineRule="auto"/>
        <w:ind/>
        <w:jc w:val="both"/>
        <w:rPr>
          <w:rFonts w:ascii="Arial" w:hAnsi="Arial"/>
          <w:color w:val="000000"/>
          <w:sz w:val="28"/>
        </w:rPr>
      </w:pPr>
      <w:r>
        <w:rPr>
          <w:rFonts w:ascii="Arial" w:hAnsi="Arial"/>
          <w:color w:val="000000"/>
          <w:sz w:val="28"/>
        </w:rPr>
        <w:t>Можно также оформить целевой заем при покупке в интернет-магазине. В этом случае МФО переведет деньги прямо на счет магазина.</w:t>
      </w:r>
    </w:p>
    <w:p w14:paraId="08000000">
      <w:pPr>
        <w:spacing w:after="0" w:line="240" w:lineRule="auto"/>
        <w:ind/>
        <w:jc w:val="both"/>
        <w:rPr>
          <w:rFonts w:ascii="Arial" w:hAnsi="Arial"/>
          <w:color w:val="000000"/>
          <w:sz w:val="28"/>
        </w:rPr>
      </w:pPr>
      <w:r>
        <w:rPr>
          <w:rFonts w:ascii="Arial" w:hAnsi="Arial"/>
          <w:color w:val="000000"/>
          <w:sz w:val="28"/>
        </w:rPr>
        <w:t>Размер одобренной суммы, сроки и ставки онлайн-микрозайма будут рассчитываться индивидуально.</w:t>
      </w:r>
    </w:p>
    <w:p w14:paraId="09000000">
      <w:pPr>
        <w:spacing w:after="280" w:before="280" w:line="240" w:lineRule="auto"/>
        <w:ind/>
        <w:jc w:val="center"/>
        <w:rPr>
          <w:rFonts w:ascii="Arial" w:hAnsi="Arial"/>
          <w:b w:val="1"/>
          <w:color w:val="000000"/>
          <w:sz w:val="36"/>
        </w:rPr>
      </w:pPr>
      <w:r>
        <w:rPr>
          <w:rFonts w:ascii="Arial" w:hAnsi="Arial"/>
          <w:b w:val="1"/>
          <w:color w:val="000000"/>
          <w:sz w:val="36"/>
        </w:rPr>
        <w:t>Во сколько мне это обойдется?</w:t>
      </w:r>
    </w:p>
    <w:p w14:paraId="0A000000">
      <w:pPr>
        <w:spacing w:after="0" w:line="240" w:lineRule="auto"/>
        <w:ind/>
        <w:jc w:val="both"/>
        <w:rPr>
          <w:rFonts w:ascii="Arial" w:hAnsi="Arial"/>
          <w:color w:val="000000"/>
          <w:sz w:val="28"/>
        </w:rPr>
      </w:pPr>
      <w:r>
        <w:rPr>
          <w:rFonts w:ascii="Arial" w:hAnsi="Arial"/>
          <w:color w:val="000000"/>
          <w:sz w:val="28"/>
        </w:rPr>
        <w:t>Проценты по краткосрочным займам (до 1 года) выше ставок по кредитам в банках. В рекламе, которая обещает «мгновенный заем под 0,8%», речь идет о ставке за один день. За пару недель это составит 11,2% от суммы займа, или 292% годовых.</w:t>
      </w:r>
    </w:p>
    <w:p w14:paraId="0B000000">
      <w:pPr>
        <w:spacing w:after="0" w:line="240" w:lineRule="auto"/>
        <w:ind w:firstLine="0" w:left="4535"/>
        <w:jc w:val="both"/>
        <w:rPr>
          <w:rFonts w:ascii="Arial" w:hAnsi="Arial"/>
          <w:i w:val="1"/>
          <w:color w:val="000000"/>
          <w:sz w:val="26"/>
        </w:rPr>
      </w:pPr>
      <w:r>
        <w:rPr>
          <w:rFonts w:ascii="Arial" w:hAnsi="Arial"/>
          <w:i w:val="1"/>
          <w:color w:val="000000"/>
          <w:sz w:val="26"/>
        </w:rPr>
        <w:t>Максимальная процентная ставка по краткосрочному займу (до 1 года) — 0,8% в день, или 292% годовых. А по спецзаймам до 10 000 рублей сроком до 15 дней – 1% в день, или 365% годовых.</w:t>
      </w:r>
    </w:p>
    <w:p w14:paraId="0C000000">
      <w:pPr>
        <w:spacing w:after="280" w:line="240" w:lineRule="auto"/>
        <w:ind/>
        <w:jc w:val="both"/>
        <w:rPr>
          <w:rFonts w:ascii="Arial" w:hAnsi="Arial"/>
          <w:color w:val="000000"/>
          <w:sz w:val="28"/>
        </w:rPr>
      </w:pPr>
      <w:r>
        <w:rPr>
          <w:rFonts w:ascii="Arial" w:hAnsi="Arial"/>
          <w:color w:val="000000"/>
          <w:sz w:val="28"/>
        </w:rPr>
        <w:t>Перед заключением договора проверьте полную стоимость займа. Она должна быть указана в квадратной рамке в правом верхнем углу первой страницы договора перед таблицей индивидуальных условий.</w:t>
      </w:r>
    </w:p>
    <w:p w14:paraId="0D000000">
      <w:pPr>
        <w:spacing w:after="0" w:line="240" w:lineRule="auto"/>
        <w:ind/>
        <w:jc w:val="both"/>
        <w:rPr>
          <w:rFonts w:ascii="Arial" w:hAnsi="Arial"/>
          <w:color w:val="000000"/>
          <w:sz w:val="28"/>
        </w:rPr>
      </w:pPr>
      <w:r>
        <w:rPr>
          <w:rFonts w:ascii="Arial" w:hAnsi="Arial"/>
          <w:color w:val="000000"/>
          <w:sz w:val="28"/>
        </w:rPr>
        <w:t>Договор займа МФО может предусматривать также дополнительные услуги (например, страхование). Они увеличат сумму, которую вам в итоге нужно будет вернуть. Чтобы избежать сюрпризов при погашении долга, внимательно читайте индивидуальные условия договора и заявление о предоставлении займа.</w:t>
      </w:r>
    </w:p>
    <w:p w14:paraId="0E000000">
      <w:pPr>
        <w:spacing w:after="280" w:before="280" w:line="240" w:lineRule="auto"/>
        <w:ind/>
        <w:jc w:val="center"/>
        <w:rPr>
          <w:rFonts w:ascii="Arial" w:hAnsi="Arial"/>
          <w:b w:val="1"/>
          <w:color w:val="000000"/>
          <w:sz w:val="36"/>
        </w:rPr>
      </w:pPr>
      <w:r>
        <w:rPr>
          <w:rFonts w:ascii="Arial" w:hAnsi="Arial"/>
          <w:b w:val="1"/>
          <w:color w:val="000000"/>
          <w:sz w:val="36"/>
        </w:rPr>
        <w:t>Как получить микрозаем онлайн?</w:t>
      </w:r>
    </w:p>
    <w:p w14:paraId="0F000000">
      <w:pPr>
        <w:spacing w:after="280" w:before="280" w:line="240" w:lineRule="auto"/>
        <w:ind/>
        <w:rPr>
          <w:rFonts w:ascii="Arial" w:hAnsi="Arial"/>
          <w:b w:val="1"/>
          <w:color w:val="000000"/>
          <w:sz w:val="28"/>
        </w:rPr>
      </w:pPr>
      <w:r>
        <w:rPr>
          <w:rFonts w:ascii="Arial" w:hAnsi="Arial"/>
          <w:b w:val="1"/>
          <w:color w:val="000000"/>
          <w:sz w:val="28"/>
        </w:rPr>
        <w:t>1.Выберите МФО</w:t>
      </w:r>
    </w:p>
    <w:p w14:paraId="10000000">
      <w:pPr>
        <w:spacing w:after="280" w:line="240" w:lineRule="auto"/>
        <w:ind/>
        <w:jc w:val="both"/>
        <w:rPr>
          <w:rFonts w:ascii="Arial" w:hAnsi="Arial"/>
          <w:color w:val="000000"/>
          <w:sz w:val="28"/>
        </w:rPr>
      </w:pPr>
      <w:r>
        <w:rPr>
          <w:rFonts w:ascii="Arial" w:hAnsi="Arial"/>
          <w:color w:val="000000"/>
          <w:sz w:val="28"/>
        </w:rPr>
        <w:t>Проверьте на сайте </w:t>
      </w:r>
      <w:r>
        <w:rPr>
          <w:rFonts w:ascii="Arial" w:hAnsi="Arial"/>
          <w:color w:val="1070A7"/>
          <w:sz w:val="28"/>
          <w:u w:val="single"/>
        </w:rPr>
        <w:fldChar w:fldCharType="begin"/>
      </w:r>
      <w:r>
        <w:rPr>
          <w:rFonts w:ascii="Arial" w:hAnsi="Arial"/>
          <w:color w:val="1070A7"/>
          <w:sz w:val="28"/>
          <w:u w:val="single"/>
        </w:rPr>
        <w:instrText>HYPERLINK "http://www.cbr.ru/fmp_check/"</w:instrText>
      </w:r>
      <w:r>
        <w:rPr>
          <w:rFonts w:ascii="Arial" w:hAnsi="Arial"/>
          <w:color w:val="1070A7"/>
          <w:sz w:val="28"/>
          <w:u w:val="single"/>
        </w:rPr>
        <w:fldChar w:fldCharType="separate"/>
      </w:r>
      <w:r>
        <w:rPr>
          <w:rFonts w:ascii="Arial" w:hAnsi="Arial"/>
          <w:color w:val="1070A7"/>
          <w:sz w:val="28"/>
          <w:u w:val="single"/>
        </w:rPr>
        <w:t>Банка России</w:t>
      </w:r>
      <w:r>
        <w:rPr>
          <w:rFonts w:ascii="Arial" w:hAnsi="Arial"/>
          <w:color w:val="1070A7"/>
          <w:sz w:val="28"/>
          <w:u w:val="single"/>
        </w:rPr>
        <w:fldChar w:fldCharType="end"/>
      </w:r>
      <w:r>
        <w:rPr>
          <w:rFonts w:ascii="Arial" w:hAnsi="Arial"/>
          <w:color w:val="000000"/>
          <w:sz w:val="28"/>
        </w:rPr>
        <w:t>, входит ли выбранная вами МФО в государственный реестр микрофинансовых организаций. Если нет — это мошенники.</w:t>
      </w:r>
    </w:p>
    <w:p w14:paraId="11000000">
      <w:pPr>
        <w:spacing w:after="0" w:line="240" w:lineRule="auto"/>
        <w:ind/>
        <w:jc w:val="both"/>
        <w:rPr>
          <w:rFonts w:ascii="Arial" w:hAnsi="Arial"/>
          <w:color w:val="000000"/>
          <w:sz w:val="28"/>
        </w:rPr>
      </w:pPr>
      <w:r>
        <w:rPr>
          <w:rFonts w:ascii="Arial" w:hAnsi="Arial"/>
          <w:color w:val="000000"/>
          <w:sz w:val="28"/>
        </w:rPr>
        <w:t>В поисковых системах «Яндекс» и Mail.ru сайты МФО, включенных в реестр, маркируются галочкой в синем кружке. Если у сайта нет такого маркера — это не сайт МФО, например, нелегальная компания, сайт-двойник, который хочет выдать себя за настоящую МФО.</w:t>
      </w:r>
    </w:p>
    <w:p w14:paraId="12000000">
      <w:pPr>
        <w:spacing w:after="0" w:line="240" w:lineRule="auto"/>
        <w:ind/>
        <w:rPr>
          <w:rFonts w:ascii="Arial" w:hAnsi="Arial"/>
          <w:color w:val="000000"/>
          <w:sz w:val="30"/>
        </w:rPr>
      </w:pPr>
      <w:r>
        <w:rPr>
          <w:rFonts w:ascii="Arial" w:hAnsi="Arial"/>
          <w:color w:val="000000"/>
          <w:sz w:val="30"/>
        </w:rPr>
        <w:drawing>
          <wp:inline>
            <wp:extent cx="5716281" cy="2316657"/>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5716281" cy="2316657"/>
                    </a:xfrm>
                    <a:prstGeom prst="rect"/>
                  </pic:spPr>
                </pic:pic>
              </a:graphicData>
            </a:graphic>
          </wp:inline>
        </w:drawing>
      </w:r>
    </w:p>
    <w:p w14:paraId="13000000">
      <w:pPr>
        <w:spacing w:after="0" w:line="240" w:lineRule="auto"/>
        <w:ind/>
        <w:jc w:val="both"/>
        <w:rPr>
          <w:rFonts w:ascii="Arial" w:hAnsi="Arial"/>
          <w:color w:val="000000"/>
          <w:sz w:val="28"/>
        </w:rPr>
      </w:pPr>
      <w:r>
        <w:rPr>
          <w:rFonts w:ascii="Arial" w:hAnsi="Arial"/>
          <w:color w:val="000000"/>
          <w:sz w:val="28"/>
        </w:rPr>
        <w:t>Внимательно ознакомьтесь на сайте МФО с условиями предоставления, использования и возврата микрозайма. Если вас устраивают все условия МФО, можно переходить к следующему пункту.</w:t>
      </w:r>
    </w:p>
    <w:p w14:paraId="14000000">
      <w:pPr>
        <w:spacing w:after="280" w:before="280" w:line="240" w:lineRule="auto"/>
        <w:ind/>
        <w:rPr>
          <w:rFonts w:ascii="Arial" w:hAnsi="Arial"/>
          <w:b w:val="1"/>
          <w:color w:val="000000"/>
          <w:sz w:val="28"/>
        </w:rPr>
      </w:pPr>
      <w:r>
        <w:rPr>
          <w:rFonts w:ascii="Arial" w:hAnsi="Arial"/>
          <w:b w:val="1"/>
          <w:color w:val="000000"/>
          <w:sz w:val="28"/>
        </w:rPr>
        <w:t>2.Заполните анкету</w:t>
      </w:r>
    </w:p>
    <w:p w14:paraId="15000000">
      <w:pPr>
        <w:spacing w:after="280" w:line="240" w:lineRule="auto"/>
        <w:ind/>
        <w:jc w:val="both"/>
        <w:rPr>
          <w:rFonts w:ascii="Arial" w:hAnsi="Arial"/>
          <w:color w:val="000000"/>
          <w:sz w:val="28"/>
        </w:rPr>
      </w:pPr>
      <w:r>
        <w:rPr>
          <w:rFonts w:ascii="Arial" w:hAnsi="Arial"/>
          <w:color w:val="000000"/>
          <w:sz w:val="28"/>
        </w:rPr>
        <w:t>Прежде чем вводить персональные данные, еще раз проверьте адрес сайта МФО и убедитесь, что имеете дело с легальной организацией, а не мошенниками, выдающими себя за микрофинансистов. Сделать это также можно через сайты саморегулируемых организаций МФО — </w:t>
      </w:r>
      <w:r>
        <w:rPr>
          <w:rFonts w:ascii="Arial" w:hAnsi="Arial"/>
          <w:color w:val="1070A7"/>
          <w:sz w:val="28"/>
          <w:u w:val="single"/>
        </w:rPr>
        <w:fldChar w:fldCharType="begin"/>
      </w:r>
      <w:r>
        <w:rPr>
          <w:rFonts w:ascii="Arial" w:hAnsi="Arial"/>
          <w:color w:val="1070A7"/>
          <w:sz w:val="28"/>
          <w:u w:val="single"/>
        </w:rPr>
        <w:instrText>HYPERLINK "http://www.npmir.ru/"</w:instrText>
      </w:r>
      <w:r>
        <w:rPr>
          <w:rFonts w:ascii="Arial" w:hAnsi="Arial"/>
          <w:color w:val="1070A7"/>
          <w:sz w:val="28"/>
          <w:u w:val="single"/>
        </w:rPr>
        <w:fldChar w:fldCharType="separate"/>
      </w:r>
      <w:r>
        <w:rPr>
          <w:rFonts w:ascii="Arial" w:hAnsi="Arial"/>
          <w:color w:val="1070A7"/>
          <w:sz w:val="28"/>
          <w:u w:val="single"/>
        </w:rPr>
        <w:t>СРО «МиР»</w:t>
      </w:r>
      <w:r>
        <w:rPr>
          <w:rFonts w:ascii="Arial" w:hAnsi="Arial"/>
          <w:color w:val="1070A7"/>
          <w:sz w:val="28"/>
          <w:u w:val="single"/>
        </w:rPr>
        <w:fldChar w:fldCharType="end"/>
      </w:r>
      <w:r>
        <w:rPr>
          <w:rFonts w:ascii="Arial" w:hAnsi="Arial"/>
          <w:color w:val="000000"/>
          <w:sz w:val="28"/>
        </w:rPr>
        <w:t>, </w:t>
      </w:r>
      <w:r>
        <w:rPr>
          <w:rFonts w:ascii="Arial" w:hAnsi="Arial"/>
          <w:color w:val="1070A7"/>
          <w:sz w:val="28"/>
          <w:u w:val="single"/>
        </w:rPr>
        <w:fldChar w:fldCharType="begin"/>
      </w:r>
      <w:r>
        <w:rPr>
          <w:rFonts w:ascii="Arial" w:hAnsi="Arial"/>
          <w:color w:val="1070A7"/>
          <w:sz w:val="28"/>
          <w:u w:val="single"/>
        </w:rPr>
        <w:instrText>HYPERLINK "https://alliance-mfo.ru/"</w:instrText>
      </w:r>
      <w:r>
        <w:rPr>
          <w:rFonts w:ascii="Arial" w:hAnsi="Arial"/>
          <w:color w:val="1070A7"/>
          <w:sz w:val="28"/>
          <w:u w:val="single"/>
        </w:rPr>
        <w:fldChar w:fldCharType="separate"/>
      </w:r>
      <w:r>
        <w:rPr>
          <w:rFonts w:ascii="Arial" w:hAnsi="Arial"/>
          <w:color w:val="1070A7"/>
          <w:sz w:val="28"/>
          <w:u w:val="single"/>
        </w:rPr>
        <w:t>СРО «Микрофинансовый альянс»</w:t>
      </w:r>
      <w:r>
        <w:rPr>
          <w:rFonts w:ascii="Arial" w:hAnsi="Arial"/>
          <w:color w:val="1070A7"/>
          <w:sz w:val="28"/>
          <w:u w:val="single"/>
        </w:rPr>
        <w:fldChar w:fldCharType="end"/>
      </w:r>
      <w:r>
        <w:rPr>
          <w:rFonts w:ascii="Arial" w:hAnsi="Arial"/>
          <w:color w:val="000000"/>
          <w:sz w:val="28"/>
        </w:rPr>
        <w:t>.</w:t>
      </w:r>
    </w:p>
    <w:p w14:paraId="16000000">
      <w:pPr>
        <w:spacing w:after="0" w:line="240" w:lineRule="auto"/>
        <w:ind/>
        <w:rPr>
          <w:rFonts w:ascii="Arial" w:hAnsi="Arial"/>
          <w:color w:val="000000"/>
          <w:sz w:val="28"/>
        </w:rPr>
      </w:pPr>
      <w:r>
        <w:rPr>
          <w:rFonts w:ascii="Arial" w:hAnsi="Arial"/>
          <w:color w:val="000000"/>
          <w:sz w:val="28"/>
        </w:rPr>
        <w:t>Утечка личных сведений так же опасна, как потеря документов.</w:t>
      </w:r>
    </w:p>
    <w:p w14:paraId="17000000">
      <w:pPr>
        <w:spacing w:after="280" w:before="280" w:line="240" w:lineRule="auto"/>
        <w:ind/>
        <w:rPr>
          <w:rFonts w:ascii="Arial" w:hAnsi="Arial"/>
          <w:b w:val="1"/>
          <w:color w:val="000000"/>
          <w:sz w:val="28"/>
        </w:rPr>
      </w:pPr>
      <w:r>
        <w:rPr>
          <w:rFonts w:ascii="Arial" w:hAnsi="Arial"/>
          <w:b w:val="1"/>
          <w:color w:val="000000"/>
          <w:sz w:val="28"/>
        </w:rPr>
        <w:t>3.Введите необходимую сумму и срок займа</w:t>
      </w:r>
    </w:p>
    <w:p w14:paraId="18000000">
      <w:pPr>
        <w:spacing w:after="0" w:line="240" w:lineRule="auto"/>
        <w:ind/>
        <w:jc w:val="both"/>
        <w:rPr>
          <w:rFonts w:ascii="Arial" w:hAnsi="Arial"/>
          <w:color w:val="000000"/>
          <w:sz w:val="28"/>
        </w:rPr>
      </w:pPr>
      <w:r>
        <w:rPr>
          <w:rFonts w:ascii="Arial" w:hAnsi="Arial"/>
          <w:color w:val="000000"/>
          <w:sz w:val="28"/>
        </w:rPr>
        <w:t>Лучше выбрать срок с запасом, если вы не уверены, что точно сможете вернуть долг вовремя. Переплата будет немного больше, но зато ниже риск опоздать с выплатами, нарваться из-за этого на штрафы и испортить себе </w:t>
      </w:r>
      <w:r>
        <w:rPr>
          <w:rFonts w:ascii="Arial" w:hAnsi="Arial"/>
          <w:color w:val="1070A7"/>
          <w:sz w:val="28"/>
          <w:u w:val="single"/>
        </w:rPr>
        <w:fldChar w:fldCharType="begin"/>
      </w:r>
      <w:r>
        <w:rPr>
          <w:rFonts w:ascii="Arial" w:hAnsi="Arial"/>
          <w:color w:val="1070A7"/>
          <w:sz w:val="28"/>
          <w:u w:val="single"/>
        </w:rPr>
        <w:instrText>HYPERLINK "https://fincult.info/article/kreditnaya-istoriya/"</w:instrText>
      </w:r>
      <w:r>
        <w:rPr>
          <w:rFonts w:ascii="Arial" w:hAnsi="Arial"/>
          <w:color w:val="1070A7"/>
          <w:sz w:val="28"/>
          <w:u w:val="single"/>
        </w:rPr>
        <w:fldChar w:fldCharType="separate"/>
      </w:r>
      <w:r>
        <w:rPr>
          <w:rFonts w:ascii="Arial" w:hAnsi="Arial"/>
          <w:color w:val="1070A7"/>
          <w:sz w:val="28"/>
          <w:u w:val="single"/>
        </w:rPr>
        <w:t>кредитную историю</w:t>
      </w:r>
      <w:r>
        <w:rPr>
          <w:rFonts w:ascii="Arial" w:hAnsi="Arial"/>
          <w:color w:val="1070A7"/>
          <w:sz w:val="28"/>
          <w:u w:val="single"/>
        </w:rPr>
        <w:fldChar w:fldCharType="end"/>
      </w:r>
      <w:r>
        <w:rPr>
          <w:rFonts w:ascii="Arial" w:hAnsi="Arial"/>
          <w:color w:val="000000"/>
          <w:sz w:val="28"/>
        </w:rPr>
        <w:t>.</w:t>
      </w:r>
    </w:p>
    <w:p w14:paraId="19000000">
      <w:pPr>
        <w:spacing w:after="280" w:before="280" w:line="240" w:lineRule="auto"/>
        <w:ind/>
        <w:rPr>
          <w:rFonts w:ascii="Arial" w:hAnsi="Arial"/>
          <w:b w:val="1"/>
          <w:color w:val="000000"/>
          <w:sz w:val="28"/>
        </w:rPr>
      </w:pPr>
      <w:r>
        <w:rPr>
          <w:rFonts w:ascii="Arial" w:hAnsi="Arial"/>
          <w:b w:val="1"/>
          <w:color w:val="000000"/>
          <w:sz w:val="28"/>
        </w:rPr>
        <w:t>4.Проследите, чтобы в договор не включили дополнительные услуги, которые вам не нужны</w:t>
      </w:r>
    </w:p>
    <w:p w14:paraId="1A000000">
      <w:pPr>
        <w:spacing w:after="280" w:line="240" w:lineRule="auto"/>
        <w:ind/>
        <w:jc w:val="both"/>
        <w:rPr>
          <w:rFonts w:ascii="Arial" w:hAnsi="Arial"/>
          <w:color w:val="000000"/>
          <w:sz w:val="28"/>
        </w:rPr>
      </w:pPr>
      <w:r>
        <w:rPr>
          <w:rFonts w:ascii="Arial" w:hAnsi="Arial"/>
          <w:color w:val="000000"/>
          <w:sz w:val="28"/>
        </w:rPr>
        <w:t>Часто МФО предлагают в нагрузку к займу полис страхования жизни и здоровья, СМС-информирование о внесенных платежах и другие платные сервисы. Бывает, что цена этих услуг в 1,5–2 раза увеличивает стоимость займа.</w:t>
      </w:r>
    </w:p>
    <w:p w14:paraId="1B000000">
      <w:pPr>
        <w:spacing w:after="280" w:line="240" w:lineRule="auto"/>
        <w:ind/>
        <w:jc w:val="both"/>
        <w:rPr>
          <w:rFonts w:ascii="Arial" w:hAnsi="Arial"/>
          <w:color w:val="000000"/>
          <w:sz w:val="28"/>
        </w:rPr>
      </w:pPr>
      <w:r>
        <w:rPr>
          <w:rFonts w:ascii="Arial" w:hAnsi="Arial"/>
          <w:color w:val="000000"/>
          <w:sz w:val="28"/>
        </w:rPr>
        <w:t>На странице заявки рядом с дополнительными услугами должны быть поля, и вы можете отметить нужные опции галочками.</w:t>
      </w:r>
    </w:p>
    <w:p w14:paraId="1C000000">
      <w:pPr>
        <w:spacing w:after="0" w:line="240" w:lineRule="auto"/>
        <w:ind/>
        <w:jc w:val="both"/>
        <w:rPr>
          <w:rFonts w:ascii="Arial" w:hAnsi="Arial"/>
          <w:color w:val="000000"/>
          <w:sz w:val="28"/>
        </w:rPr>
      </w:pPr>
      <w:r>
        <w:rPr>
          <w:rFonts w:ascii="Arial" w:hAnsi="Arial"/>
          <w:color w:val="000000"/>
          <w:sz w:val="28"/>
        </w:rPr>
        <w:t>Случается, что интерфейс сайта не пропускает вас на следующий шаг, если вы отказываетесь от дополнительных сервисов. Это нарушение: стоит отказаться от услуг такой МФО и </w:t>
      </w:r>
      <w:r>
        <w:rPr>
          <w:rFonts w:ascii="Arial" w:hAnsi="Arial"/>
          <w:color w:val="1070A7"/>
          <w:sz w:val="28"/>
          <w:u w:val="single"/>
        </w:rPr>
        <w:fldChar w:fldCharType="begin"/>
      </w:r>
      <w:r>
        <w:rPr>
          <w:rFonts w:ascii="Arial" w:hAnsi="Arial"/>
          <w:color w:val="1070A7"/>
          <w:sz w:val="28"/>
          <w:u w:val="single"/>
        </w:rPr>
        <w:instrText>HYPERLINK "https://www.cbr.ru/Reception/Message/Register?messageType=Complaint"</w:instrText>
      </w:r>
      <w:r>
        <w:rPr>
          <w:rFonts w:ascii="Arial" w:hAnsi="Arial"/>
          <w:color w:val="1070A7"/>
          <w:sz w:val="28"/>
          <w:u w:val="single"/>
        </w:rPr>
        <w:fldChar w:fldCharType="separate"/>
      </w:r>
      <w:r>
        <w:rPr>
          <w:rFonts w:ascii="Arial" w:hAnsi="Arial"/>
          <w:color w:val="1070A7"/>
          <w:sz w:val="28"/>
          <w:u w:val="single"/>
        </w:rPr>
        <w:t>пожаловаться</w:t>
      </w:r>
      <w:r>
        <w:rPr>
          <w:rFonts w:ascii="Arial" w:hAnsi="Arial"/>
          <w:color w:val="1070A7"/>
          <w:sz w:val="28"/>
          <w:u w:val="single"/>
        </w:rPr>
        <w:fldChar w:fldCharType="end"/>
      </w:r>
      <w:r>
        <w:rPr>
          <w:rFonts w:ascii="Arial" w:hAnsi="Arial"/>
          <w:color w:val="000000"/>
          <w:sz w:val="28"/>
        </w:rPr>
        <w:t> на нее в Банк России.</w:t>
      </w:r>
    </w:p>
    <w:p w14:paraId="1D000000">
      <w:pPr>
        <w:spacing w:after="280" w:before="280" w:line="240" w:lineRule="auto"/>
        <w:ind/>
        <w:rPr>
          <w:rFonts w:ascii="Arial" w:hAnsi="Arial"/>
          <w:b w:val="1"/>
          <w:color w:val="000000"/>
          <w:sz w:val="28"/>
        </w:rPr>
      </w:pPr>
      <w:r>
        <w:rPr>
          <w:rFonts w:ascii="Arial" w:hAnsi="Arial"/>
          <w:b w:val="1"/>
          <w:color w:val="000000"/>
          <w:sz w:val="28"/>
        </w:rPr>
        <w:t>5.Дождитесь СМС-сообщения о рассмотрении заявки</w:t>
      </w:r>
    </w:p>
    <w:p w14:paraId="1E000000">
      <w:pPr>
        <w:spacing w:after="0" w:line="240" w:lineRule="auto"/>
        <w:ind/>
        <w:jc w:val="both"/>
        <w:rPr>
          <w:rFonts w:ascii="Arial" w:hAnsi="Arial"/>
          <w:color w:val="000000"/>
          <w:sz w:val="28"/>
        </w:rPr>
      </w:pPr>
      <w:r>
        <w:rPr>
          <w:rFonts w:ascii="Arial" w:hAnsi="Arial"/>
          <w:color w:val="000000"/>
          <w:sz w:val="28"/>
        </w:rPr>
        <w:t>Обычно МФО принимает решение о выдаче займа в течение часа. Результат придет в СМС — на номер телефона, который вы указали в анкете. Если заявка одобрена, в сообщении будет код подтверждения.</w:t>
      </w:r>
    </w:p>
    <w:p w14:paraId="1F000000">
      <w:pPr>
        <w:spacing w:after="280" w:before="280" w:line="240" w:lineRule="auto"/>
        <w:ind/>
        <w:rPr>
          <w:rFonts w:ascii="Arial" w:hAnsi="Arial"/>
          <w:b w:val="1"/>
          <w:color w:val="000000"/>
          <w:sz w:val="28"/>
        </w:rPr>
      </w:pPr>
      <w:r>
        <w:rPr>
          <w:rFonts w:ascii="Arial" w:hAnsi="Arial"/>
          <w:b w:val="1"/>
          <w:color w:val="000000"/>
          <w:sz w:val="28"/>
        </w:rPr>
        <w:t>6.Введите код подтверждения в специальное поле на сайте МФО</w:t>
      </w:r>
    </w:p>
    <w:p w14:paraId="20000000">
      <w:pPr>
        <w:spacing w:after="280" w:line="240" w:lineRule="auto"/>
        <w:ind/>
        <w:jc w:val="both"/>
        <w:rPr>
          <w:rFonts w:ascii="Arial" w:hAnsi="Arial"/>
          <w:color w:val="000000"/>
          <w:sz w:val="28"/>
        </w:rPr>
      </w:pPr>
      <w:r>
        <w:rPr>
          <w:rFonts w:ascii="Arial" w:hAnsi="Arial"/>
          <w:color w:val="000000"/>
          <w:sz w:val="28"/>
        </w:rPr>
        <w:t xml:space="preserve">Если вы все еще не уверены, нужен ли вам заем, или какие-то условия вас не устраивают, то по закону у вас есть 5 рабочих дней для принятия окончательного решения. </w:t>
      </w:r>
      <w:r>
        <w:rPr>
          <w:rFonts w:ascii="Arial" w:hAnsi="Arial"/>
          <w:color w:val="000000"/>
          <w:sz w:val="28"/>
        </w:rPr>
        <w:t>Когда вы введете код, он подтвердит ваше согласие заключить договор.</w:t>
      </w:r>
    </w:p>
    <w:p w14:paraId="21000000">
      <w:pPr>
        <w:spacing w:after="280" w:before="280" w:line="240" w:lineRule="auto"/>
        <w:ind/>
        <w:rPr>
          <w:rFonts w:ascii="Arial" w:hAnsi="Arial"/>
          <w:b w:val="1"/>
          <w:color w:val="000000"/>
          <w:sz w:val="28"/>
        </w:rPr>
      </w:pPr>
      <w:r>
        <w:rPr>
          <w:rFonts w:ascii="Arial" w:hAnsi="Arial"/>
          <w:b w:val="1"/>
          <w:color w:val="000000"/>
          <w:sz w:val="28"/>
        </w:rPr>
        <w:t>7.Отследите время поступления денег</w:t>
      </w:r>
    </w:p>
    <w:p w14:paraId="22000000">
      <w:pPr>
        <w:spacing w:after="0" w:line="240" w:lineRule="auto"/>
        <w:ind/>
        <w:jc w:val="both"/>
        <w:rPr>
          <w:rFonts w:ascii="Arial" w:hAnsi="Arial"/>
          <w:color w:val="000000"/>
          <w:sz w:val="28"/>
        </w:rPr>
      </w:pPr>
      <w:r>
        <w:rPr>
          <w:rFonts w:ascii="Arial" w:hAnsi="Arial"/>
          <w:color w:val="000000"/>
          <w:sz w:val="28"/>
        </w:rPr>
        <w:t>Дата перечисления денег МФО станет датой заключения договора займа. А со следующего дня начинают начислять проценты. При этом перевод денег может идти от нескольких минут до трех рабочих дней с момента подписания договора.</w:t>
      </w:r>
    </w:p>
    <w:p w14:paraId="23000000">
      <w:pPr>
        <w:spacing w:after="0" w:line="240" w:lineRule="auto"/>
        <w:ind/>
        <w:jc w:val="both"/>
        <w:rPr>
          <w:rFonts w:ascii="Arial" w:hAnsi="Arial"/>
          <w:color w:val="000000"/>
          <w:sz w:val="30"/>
        </w:rPr>
      </w:pPr>
    </w:p>
    <w:p w14:paraId="24000000">
      <w:pPr>
        <w:spacing w:after="0" w:line="240" w:lineRule="auto"/>
        <w:ind/>
        <w:rPr>
          <w:rFonts w:ascii="Arial" w:hAnsi="Arial"/>
          <w:color w:val="000000"/>
          <w:sz w:val="30"/>
        </w:rPr>
      </w:pPr>
      <w:r>
        <w:rPr>
          <w:rFonts w:ascii="Arial" w:hAnsi="Arial"/>
          <w:color w:val="000000"/>
          <w:sz w:val="30"/>
        </w:rPr>
        <w:drawing>
          <wp:inline>
            <wp:extent cx="5850595" cy="2456793"/>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5850595" cy="2456793"/>
                    </a:xfrm>
                    <a:prstGeom prst="rect"/>
                  </pic:spPr>
                </pic:pic>
              </a:graphicData>
            </a:graphic>
          </wp:inline>
        </w:drawing>
      </w:r>
    </w:p>
    <w:p w14:paraId="25000000">
      <w:pPr>
        <w:spacing w:after="0" w:line="240" w:lineRule="auto"/>
        <w:ind/>
        <w:rPr>
          <w:rFonts w:ascii="Arial" w:hAnsi="Arial"/>
          <w:color w:val="000000"/>
          <w:sz w:val="30"/>
        </w:rPr>
      </w:pPr>
    </w:p>
    <w:p w14:paraId="26000000">
      <w:pPr>
        <w:spacing w:after="0" w:line="240" w:lineRule="auto"/>
        <w:ind/>
        <w:jc w:val="both"/>
        <w:rPr>
          <w:rFonts w:ascii="Arial" w:hAnsi="Arial"/>
          <w:color w:val="000000"/>
          <w:sz w:val="28"/>
        </w:rPr>
      </w:pPr>
      <w:r>
        <w:rPr>
          <w:rFonts w:ascii="Arial" w:hAnsi="Arial"/>
          <w:color w:val="000000"/>
          <w:sz w:val="28"/>
        </w:rPr>
        <w:t>Когда проценты по займу начали начислять раньше, чем пришли деньги, — это нарушение. Направьте в МФО претензию. Если организация не ответит в течение 30 дней или ответ вас не устроит, обратитесь к </w:t>
      </w:r>
      <w:r>
        <w:rPr>
          <w:rFonts w:ascii="Arial" w:hAnsi="Arial"/>
          <w:color w:val="1070A7"/>
          <w:sz w:val="28"/>
          <w:u w:val="single"/>
        </w:rPr>
        <w:fldChar w:fldCharType="begin"/>
      </w:r>
      <w:r>
        <w:rPr>
          <w:rFonts w:ascii="Arial" w:hAnsi="Arial"/>
          <w:color w:val="1070A7"/>
          <w:sz w:val="28"/>
          <w:u w:val="single"/>
        </w:rPr>
        <w:instrText>HYPERLINK "https://fincult.info/article/finansovyy-ombudsmen-zachem-on-nuzhen-i-kogda-k-nemu-obrashchatsya/"</w:instrText>
      </w:r>
      <w:r>
        <w:rPr>
          <w:rFonts w:ascii="Arial" w:hAnsi="Arial"/>
          <w:color w:val="1070A7"/>
          <w:sz w:val="28"/>
          <w:u w:val="single"/>
        </w:rPr>
        <w:fldChar w:fldCharType="separate"/>
      </w:r>
      <w:r>
        <w:rPr>
          <w:rFonts w:ascii="Arial" w:hAnsi="Arial"/>
          <w:color w:val="1070A7"/>
          <w:sz w:val="28"/>
          <w:u w:val="single"/>
        </w:rPr>
        <w:t>финансовому омбудсмену</w:t>
      </w:r>
      <w:r>
        <w:rPr>
          <w:rFonts w:ascii="Arial" w:hAnsi="Arial"/>
          <w:color w:val="1070A7"/>
          <w:sz w:val="28"/>
          <w:u w:val="single"/>
        </w:rPr>
        <w:fldChar w:fldCharType="end"/>
      </w:r>
      <w:r>
        <w:rPr>
          <w:rFonts w:ascii="Arial" w:hAnsi="Arial"/>
          <w:color w:val="000000"/>
          <w:sz w:val="28"/>
        </w:rPr>
        <w:t>.</w:t>
      </w:r>
    </w:p>
    <w:p w14:paraId="27000000">
      <w:pPr>
        <w:spacing w:after="280" w:before="280" w:line="240" w:lineRule="auto"/>
        <w:ind/>
        <w:jc w:val="center"/>
        <w:rPr>
          <w:rFonts w:ascii="Arial" w:hAnsi="Arial"/>
          <w:b w:val="1"/>
          <w:color w:val="000000"/>
          <w:sz w:val="36"/>
        </w:rPr>
      </w:pPr>
      <w:r>
        <w:rPr>
          <w:rFonts w:ascii="Arial" w:hAnsi="Arial"/>
          <w:b w:val="1"/>
          <w:color w:val="000000"/>
          <w:sz w:val="36"/>
        </w:rPr>
        <w:t>Что произойдет, если я не смогу вернуть заем вовремя?</w:t>
      </w:r>
    </w:p>
    <w:p w14:paraId="28000000">
      <w:pPr>
        <w:spacing w:after="280" w:before="280" w:line="240" w:lineRule="auto"/>
        <w:ind/>
        <w:rPr>
          <w:rFonts w:ascii="Arial" w:hAnsi="Arial"/>
          <w:b w:val="1"/>
          <w:color w:val="000000"/>
          <w:sz w:val="28"/>
        </w:rPr>
      </w:pPr>
      <w:r>
        <w:rPr>
          <w:rFonts w:ascii="Arial" w:hAnsi="Arial"/>
          <w:b w:val="1"/>
          <w:color w:val="000000"/>
          <w:sz w:val="28"/>
        </w:rPr>
        <w:t>1.Набегут проценты и неустойка</w:t>
      </w:r>
    </w:p>
    <w:p w14:paraId="29000000">
      <w:pPr>
        <w:spacing w:after="280" w:line="240" w:lineRule="auto"/>
        <w:ind/>
        <w:jc w:val="both"/>
        <w:rPr>
          <w:rFonts w:ascii="Arial" w:hAnsi="Arial"/>
          <w:color w:val="000000"/>
          <w:sz w:val="28"/>
        </w:rPr>
      </w:pPr>
      <w:r>
        <w:rPr>
          <w:rFonts w:ascii="Arial" w:hAnsi="Arial"/>
          <w:color w:val="000000"/>
          <w:sz w:val="28"/>
        </w:rPr>
        <w:t>Размер штрафов за просрочку должен быть прописан в договоре с МФО. При этом максимальная сумма всех платежей по потребительским займам сроком до года ограничена.</w:t>
      </w:r>
    </w:p>
    <w:p w14:paraId="2A000000">
      <w:pPr>
        <w:spacing w:after="0" w:line="240" w:lineRule="auto"/>
        <w:ind/>
        <w:jc w:val="both"/>
        <w:rPr>
          <w:rFonts w:ascii="Arial" w:hAnsi="Arial"/>
          <w:color w:val="000000"/>
          <w:sz w:val="28"/>
        </w:rPr>
      </w:pPr>
      <w:r>
        <w:rPr>
          <w:rFonts w:ascii="Arial" w:hAnsi="Arial"/>
          <w:color w:val="000000"/>
          <w:sz w:val="28"/>
        </w:rPr>
        <w:t>Если вы заключили договор с МФО 1 июля 2023 года или позже, переплата, включая проценты, неустойку (штрафы, пени) и стоимость дополнительных услуг, не может превышать размер займа более чем в 1,3 раза.</w:t>
      </w:r>
    </w:p>
    <w:p w14:paraId="2B000000">
      <w:pPr>
        <w:spacing w:after="0" w:line="240" w:lineRule="auto"/>
        <w:ind w:firstLine="0" w:left="4535"/>
        <w:jc w:val="both"/>
        <w:rPr>
          <w:rFonts w:ascii="Arial" w:hAnsi="Arial"/>
          <w:i w:val="1"/>
          <w:color w:val="000000"/>
          <w:sz w:val="28"/>
        </w:rPr>
      </w:pPr>
      <w:r>
        <w:rPr>
          <w:rFonts w:ascii="Arial" w:hAnsi="Arial"/>
          <w:i w:val="1"/>
          <w:color w:val="000000"/>
          <w:sz w:val="28"/>
        </w:rPr>
        <w:t>Вы взяли 20 000 рублей. Вернуть надо будет не больше 46 000 рублей: сам долг (20 000 рублей) плюс проценты — не более 26 000 рублей (20 000 рублей × 1,3), включая неустойки и платежи за дополнительные услуги.</w:t>
      </w:r>
    </w:p>
    <w:p w14:paraId="2C000000">
      <w:pPr>
        <w:spacing w:after="280" w:line="240" w:lineRule="auto"/>
        <w:ind/>
        <w:jc w:val="both"/>
        <w:rPr>
          <w:rFonts w:ascii="Arial" w:hAnsi="Arial"/>
          <w:color w:val="000000"/>
          <w:sz w:val="28"/>
        </w:rPr>
      </w:pPr>
      <w:r>
        <w:rPr>
          <w:rFonts w:ascii="Arial" w:hAnsi="Arial"/>
          <w:color w:val="000000"/>
          <w:sz w:val="28"/>
        </w:rPr>
        <w:t>Но если нужен заем до 10 000 рублей на срок до 15 дней, то его можно будет оформить на специальных условиях. В этом случае общая сумма начисленных процентов (кроме неустойки) и платежей за дополнительные услуги не должна превышать 1500 рублей, или 15% от суммы займа. Плата за день составит не больше 100 рублей. Например, если вам выдали 10 000 рублей на два дня, то вы должны будете вернуть максимум 10 200 рублей при условии, что рассчитаетесь вовремя.</w:t>
      </w:r>
    </w:p>
    <w:p w14:paraId="2D000000">
      <w:pPr>
        <w:spacing w:after="0" w:line="240" w:lineRule="auto"/>
        <w:ind/>
        <w:jc w:val="both"/>
        <w:rPr>
          <w:rFonts w:ascii="Arial" w:hAnsi="Arial"/>
          <w:color w:val="000000"/>
          <w:sz w:val="28"/>
        </w:rPr>
      </w:pPr>
      <w:r>
        <w:rPr>
          <w:rFonts w:ascii="Arial" w:hAnsi="Arial"/>
          <w:color w:val="000000"/>
          <w:sz w:val="28"/>
        </w:rPr>
        <w:t>Если же пропустите срок возврата, то придется заплатить еще и неустойку. Ее размер тоже ограничен — 0,1% за каждый день задержки платежа, а если на сумму займа продолжают набегать проценты — не более 20% годовых.</w:t>
      </w:r>
    </w:p>
    <w:p w14:paraId="2E000000">
      <w:pPr>
        <w:spacing w:after="0" w:line="240" w:lineRule="auto"/>
        <w:ind w:firstLine="0" w:left="4535"/>
        <w:jc w:val="both"/>
        <w:rPr>
          <w:rFonts w:ascii="Arial" w:hAnsi="Arial"/>
          <w:i w:val="1"/>
          <w:color w:val="000000"/>
          <w:sz w:val="28"/>
        </w:rPr>
      </w:pPr>
      <w:r>
        <w:rPr>
          <w:rFonts w:ascii="Arial" w:hAnsi="Arial"/>
          <w:i w:val="1"/>
          <w:color w:val="000000"/>
          <w:sz w:val="28"/>
        </w:rPr>
        <w:t>Неустойка (штрафы, пени) могут начисляться только на просроченную часть суммы основного долга, но не на проценты.</w:t>
      </w:r>
    </w:p>
    <w:p w14:paraId="2F000000">
      <w:pPr>
        <w:spacing w:after="0" w:line="240" w:lineRule="auto"/>
        <w:ind/>
        <w:jc w:val="both"/>
        <w:rPr>
          <w:rFonts w:ascii="Arial" w:hAnsi="Arial"/>
          <w:color w:val="000000"/>
          <w:sz w:val="28"/>
        </w:rPr>
      </w:pPr>
      <w:r>
        <w:rPr>
          <w:rFonts w:ascii="Arial" w:hAnsi="Arial"/>
          <w:color w:val="000000"/>
          <w:sz w:val="28"/>
        </w:rPr>
        <w:t>Всегда сохраняйте документы об оплате (чек, квитанцию или приходный кассовый ордер). Берите у кредитора справку о том, что вы погасили заем или часть долга по займу.</w:t>
      </w:r>
    </w:p>
    <w:p w14:paraId="30000000">
      <w:pPr>
        <w:spacing w:after="280" w:before="280" w:line="240" w:lineRule="auto"/>
        <w:ind/>
        <w:jc w:val="both"/>
        <w:rPr>
          <w:rFonts w:ascii="Arial" w:hAnsi="Arial"/>
          <w:b w:val="1"/>
          <w:color w:val="000000"/>
          <w:sz w:val="27"/>
        </w:rPr>
      </w:pPr>
      <w:r>
        <w:rPr>
          <w:rFonts w:ascii="Arial" w:hAnsi="Arial"/>
          <w:b w:val="1"/>
          <w:color w:val="000000"/>
          <w:sz w:val="27"/>
        </w:rPr>
        <w:t>2.Начнутся звонки с напоминанием о долге</w:t>
      </w:r>
    </w:p>
    <w:p w14:paraId="31000000">
      <w:pPr>
        <w:spacing w:after="280" w:line="240" w:lineRule="auto"/>
        <w:ind/>
        <w:jc w:val="both"/>
        <w:rPr>
          <w:rFonts w:ascii="Arial" w:hAnsi="Arial"/>
          <w:color w:val="000000"/>
          <w:sz w:val="28"/>
        </w:rPr>
      </w:pPr>
      <w:r>
        <w:rPr>
          <w:rFonts w:ascii="Arial" w:hAnsi="Arial"/>
          <w:color w:val="000000"/>
          <w:sz w:val="28"/>
        </w:rPr>
        <w:t>Если заемщик задерживает выплату, то сам кредитор или </w:t>
      </w:r>
      <w:r>
        <w:rPr>
          <w:rFonts w:ascii="Arial" w:hAnsi="Arial"/>
          <w:color w:val="1070A7"/>
          <w:sz w:val="28"/>
          <w:u w:val="single"/>
        </w:rPr>
        <w:fldChar w:fldCharType="begin"/>
      </w:r>
      <w:r>
        <w:rPr>
          <w:rFonts w:ascii="Arial" w:hAnsi="Arial"/>
          <w:color w:val="1070A7"/>
          <w:sz w:val="28"/>
          <w:u w:val="single"/>
        </w:rPr>
        <w:instrText>HYPERLINK "https://fincult.info/article/kollektory-kak-s-nimi-obshchatsya/"</w:instrText>
      </w:r>
      <w:r>
        <w:rPr>
          <w:rFonts w:ascii="Arial" w:hAnsi="Arial"/>
          <w:color w:val="1070A7"/>
          <w:sz w:val="28"/>
          <w:u w:val="single"/>
        </w:rPr>
        <w:fldChar w:fldCharType="separate"/>
      </w:r>
      <w:r>
        <w:rPr>
          <w:rFonts w:ascii="Arial" w:hAnsi="Arial"/>
          <w:color w:val="1070A7"/>
          <w:sz w:val="28"/>
          <w:u w:val="single"/>
        </w:rPr>
        <w:t>коллекторы</w:t>
      </w:r>
      <w:r>
        <w:rPr>
          <w:rFonts w:ascii="Arial" w:hAnsi="Arial"/>
          <w:color w:val="1070A7"/>
          <w:sz w:val="28"/>
          <w:u w:val="single"/>
        </w:rPr>
        <w:fldChar w:fldCharType="end"/>
      </w:r>
      <w:r>
        <w:rPr>
          <w:rFonts w:ascii="Arial" w:hAnsi="Arial"/>
          <w:color w:val="000000"/>
          <w:sz w:val="28"/>
        </w:rPr>
        <w:t> снова и снова сообщают ему о необходимости погасить долг. Но порядок их действий строго регулируется </w:t>
      </w:r>
      <w:r>
        <w:rPr>
          <w:rFonts w:ascii="Arial" w:hAnsi="Arial"/>
          <w:color w:val="1070A7"/>
          <w:sz w:val="28"/>
          <w:u w:val="single"/>
        </w:rPr>
        <w:fldChar w:fldCharType="begin"/>
      </w:r>
      <w:r>
        <w:rPr>
          <w:rFonts w:ascii="Arial" w:hAnsi="Arial"/>
          <w:color w:val="1070A7"/>
          <w:sz w:val="28"/>
          <w:u w:val="single"/>
        </w:rPr>
        <w:instrText>HYPERLINK "https://rg.ru/2016/07/06/finansi-dok.html"</w:instrText>
      </w:r>
      <w:r>
        <w:rPr>
          <w:rFonts w:ascii="Arial" w:hAnsi="Arial"/>
          <w:color w:val="1070A7"/>
          <w:sz w:val="28"/>
          <w:u w:val="single"/>
        </w:rPr>
        <w:fldChar w:fldCharType="separate"/>
      </w:r>
      <w:r>
        <w:rPr>
          <w:rFonts w:ascii="Arial" w:hAnsi="Arial"/>
          <w:color w:val="1070A7"/>
          <w:sz w:val="28"/>
          <w:u w:val="single"/>
        </w:rPr>
        <w:t>законом</w:t>
      </w:r>
      <w:r>
        <w:rPr>
          <w:rFonts w:ascii="Arial" w:hAnsi="Arial"/>
          <w:color w:val="1070A7"/>
          <w:sz w:val="28"/>
          <w:u w:val="single"/>
        </w:rPr>
        <w:fldChar w:fldCharType="end"/>
      </w:r>
      <w:r>
        <w:rPr>
          <w:rFonts w:ascii="Arial" w:hAnsi="Arial"/>
          <w:color w:val="000000"/>
          <w:sz w:val="28"/>
        </w:rPr>
        <w:t>. Например, они вправе звонить не чаще раза в сутки, а приходить — лишь раз в неделю.</w:t>
      </w:r>
    </w:p>
    <w:p w14:paraId="32000000">
      <w:pPr>
        <w:spacing w:after="280" w:line="240" w:lineRule="auto"/>
        <w:ind/>
        <w:jc w:val="both"/>
        <w:rPr>
          <w:rFonts w:ascii="Arial" w:hAnsi="Arial"/>
          <w:color w:val="000000"/>
          <w:sz w:val="28"/>
        </w:rPr>
      </w:pPr>
      <w:r>
        <w:rPr>
          <w:rFonts w:ascii="Arial" w:hAnsi="Arial"/>
          <w:color w:val="000000"/>
          <w:sz w:val="28"/>
        </w:rPr>
        <w:t>Оказывать физическое или психологическое давление на должника кредиторы и коллекторы вообще не имеют права. Если вы сталкиваетесь с подобным — немедленно обращайтесь в полицию.</w:t>
      </w:r>
    </w:p>
    <w:p w14:paraId="33000000">
      <w:pPr>
        <w:spacing w:after="280" w:line="240" w:lineRule="auto"/>
        <w:ind/>
        <w:jc w:val="both"/>
        <w:rPr>
          <w:rFonts w:ascii="Arial" w:hAnsi="Arial"/>
          <w:color w:val="000000"/>
          <w:sz w:val="28"/>
        </w:rPr>
      </w:pPr>
      <w:r>
        <w:rPr>
          <w:rFonts w:ascii="Arial" w:hAnsi="Arial"/>
          <w:color w:val="000000"/>
          <w:sz w:val="28"/>
        </w:rPr>
        <w:t>Когда закон нарушают коллекторы — пишите жалобы в </w:t>
      </w:r>
      <w:r>
        <w:rPr>
          <w:rFonts w:ascii="Arial" w:hAnsi="Arial"/>
          <w:color w:val="1070A7"/>
          <w:sz w:val="28"/>
          <w:u w:val="single"/>
        </w:rPr>
        <w:fldChar w:fldCharType="begin"/>
      </w:r>
      <w:r>
        <w:rPr>
          <w:rFonts w:ascii="Arial" w:hAnsi="Arial"/>
          <w:color w:val="1070A7"/>
          <w:sz w:val="28"/>
          <w:u w:val="single"/>
        </w:rPr>
        <w:instrText>HYPERLINK "https://fssp.gov.ru/welcome/form"</w:instrText>
      </w:r>
      <w:r>
        <w:rPr>
          <w:rFonts w:ascii="Arial" w:hAnsi="Arial"/>
          <w:color w:val="1070A7"/>
          <w:sz w:val="28"/>
          <w:u w:val="single"/>
        </w:rPr>
        <w:fldChar w:fldCharType="separate"/>
      </w:r>
      <w:r>
        <w:rPr>
          <w:rFonts w:ascii="Arial" w:hAnsi="Arial"/>
          <w:color w:val="1070A7"/>
          <w:sz w:val="28"/>
          <w:u w:val="single"/>
        </w:rPr>
        <w:t>Федеральную службу судебных приставов</w:t>
      </w:r>
      <w:r>
        <w:rPr>
          <w:rFonts w:ascii="Arial" w:hAnsi="Arial"/>
          <w:color w:val="1070A7"/>
          <w:sz w:val="28"/>
          <w:u w:val="single"/>
        </w:rPr>
        <w:fldChar w:fldCharType="end"/>
      </w:r>
      <w:r>
        <w:rPr>
          <w:rFonts w:ascii="Arial" w:hAnsi="Arial"/>
          <w:color w:val="000000"/>
          <w:sz w:val="28"/>
        </w:rPr>
        <w:t>, и </w:t>
      </w:r>
      <w:r>
        <w:rPr>
          <w:rFonts w:ascii="Arial" w:hAnsi="Arial"/>
          <w:color w:val="1070A7"/>
          <w:sz w:val="28"/>
          <w:u w:val="single"/>
        </w:rPr>
        <w:fldChar w:fldCharType="begin"/>
      </w:r>
      <w:r>
        <w:rPr>
          <w:rFonts w:ascii="Arial" w:hAnsi="Arial"/>
          <w:color w:val="1070A7"/>
          <w:sz w:val="28"/>
          <w:u w:val="single"/>
        </w:rPr>
        <w:instrText>HYPERLINK "https://www.napca.ru/napravit-zhalobu/"</w:instrText>
      </w:r>
      <w:r>
        <w:rPr>
          <w:rFonts w:ascii="Arial" w:hAnsi="Arial"/>
          <w:color w:val="1070A7"/>
          <w:sz w:val="28"/>
          <w:u w:val="single"/>
        </w:rPr>
        <w:fldChar w:fldCharType="separate"/>
      </w:r>
      <w:r>
        <w:rPr>
          <w:rFonts w:ascii="Arial" w:hAnsi="Arial"/>
          <w:color w:val="1070A7"/>
          <w:sz w:val="28"/>
          <w:u w:val="single"/>
        </w:rPr>
        <w:t>Национальную ассоциацию профессиональных коллекторских агентств</w:t>
      </w:r>
      <w:r>
        <w:rPr>
          <w:rFonts w:ascii="Arial" w:hAnsi="Arial"/>
          <w:color w:val="1070A7"/>
          <w:sz w:val="28"/>
          <w:u w:val="single"/>
        </w:rPr>
        <w:fldChar w:fldCharType="end"/>
      </w:r>
      <w:r>
        <w:rPr>
          <w:rFonts w:ascii="Arial" w:hAnsi="Arial"/>
          <w:color w:val="000000"/>
          <w:sz w:val="28"/>
        </w:rPr>
        <w:t>.</w:t>
      </w:r>
    </w:p>
    <w:p w14:paraId="34000000">
      <w:pPr>
        <w:spacing w:after="0" w:line="240" w:lineRule="auto"/>
        <w:ind/>
        <w:jc w:val="both"/>
        <w:rPr>
          <w:rFonts w:ascii="Arial" w:hAnsi="Arial"/>
          <w:color w:val="000000"/>
          <w:sz w:val="28"/>
        </w:rPr>
      </w:pPr>
      <w:r>
        <w:rPr>
          <w:rFonts w:ascii="Arial" w:hAnsi="Arial"/>
          <w:color w:val="000000"/>
          <w:sz w:val="28"/>
        </w:rPr>
        <w:t>Сотрудники МФО ведут себя чересчур назойливо — направьте претензию в саму организацию. Если это не поможет — жалуйтесь </w:t>
      </w:r>
      <w:r>
        <w:rPr>
          <w:rFonts w:ascii="Arial" w:hAnsi="Arial"/>
          <w:color w:val="1070A7"/>
          <w:sz w:val="28"/>
          <w:u w:val="single"/>
        </w:rPr>
        <w:fldChar w:fldCharType="begin"/>
      </w:r>
      <w:r>
        <w:rPr>
          <w:rFonts w:ascii="Arial" w:hAnsi="Arial"/>
          <w:color w:val="1070A7"/>
          <w:sz w:val="28"/>
          <w:u w:val="single"/>
        </w:rPr>
        <w:instrText>HYPERLINK "https://cbr.ru/Reception/"</w:instrText>
      </w:r>
      <w:r>
        <w:rPr>
          <w:rFonts w:ascii="Arial" w:hAnsi="Arial"/>
          <w:color w:val="1070A7"/>
          <w:sz w:val="28"/>
          <w:u w:val="single"/>
        </w:rPr>
        <w:fldChar w:fldCharType="separate"/>
      </w:r>
      <w:r>
        <w:rPr>
          <w:rFonts w:ascii="Arial" w:hAnsi="Arial"/>
          <w:color w:val="1070A7"/>
          <w:sz w:val="28"/>
          <w:u w:val="single"/>
        </w:rPr>
        <w:t>в Банк России</w:t>
      </w:r>
      <w:r>
        <w:rPr>
          <w:rFonts w:ascii="Arial" w:hAnsi="Arial"/>
          <w:color w:val="1070A7"/>
          <w:sz w:val="28"/>
          <w:u w:val="single"/>
        </w:rPr>
        <w:fldChar w:fldCharType="end"/>
      </w:r>
      <w:r>
        <w:rPr>
          <w:rFonts w:ascii="Arial" w:hAnsi="Arial"/>
          <w:color w:val="000000"/>
          <w:sz w:val="28"/>
        </w:rPr>
        <w:t>.</w:t>
      </w:r>
    </w:p>
    <w:p w14:paraId="35000000">
      <w:pPr>
        <w:spacing w:after="280" w:before="280" w:line="240" w:lineRule="auto"/>
        <w:ind/>
        <w:jc w:val="center"/>
        <w:rPr>
          <w:rFonts w:ascii="Arial" w:hAnsi="Arial"/>
          <w:b w:val="1"/>
          <w:color w:val="000000"/>
          <w:sz w:val="36"/>
        </w:rPr>
      </w:pPr>
    </w:p>
    <w:p w14:paraId="36000000">
      <w:pPr>
        <w:spacing w:after="280" w:before="280" w:line="240" w:lineRule="auto"/>
        <w:ind/>
        <w:jc w:val="center"/>
        <w:rPr>
          <w:rFonts w:ascii="Arial" w:hAnsi="Arial"/>
          <w:b w:val="1"/>
          <w:color w:val="000000"/>
          <w:sz w:val="36"/>
        </w:rPr>
      </w:pPr>
    </w:p>
    <w:p w14:paraId="37000000">
      <w:pPr>
        <w:spacing w:after="280" w:before="280" w:line="240" w:lineRule="auto"/>
        <w:ind/>
        <w:jc w:val="center"/>
        <w:rPr>
          <w:rFonts w:ascii="Arial" w:hAnsi="Arial"/>
          <w:b w:val="1"/>
          <w:color w:val="000000"/>
          <w:sz w:val="36"/>
        </w:rPr>
      </w:pPr>
      <w:r>
        <w:rPr>
          <w:rFonts w:ascii="Arial" w:hAnsi="Arial"/>
          <w:b w:val="1"/>
          <w:color w:val="000000"/>
          <w:sz w:val="36"/>
        </w:rPr>
        <w:t>Как не нарваться на мошенников?</w:t>
      </w:r>
    </w:p>
    <w:p w14:paraId="38000000">
      <w:pPr>
        <w:numPr>
          <w:ilvl w:val="0"/>
          <w:numId w:val="1"/>
        </w:numPr>
        <w:spacing w:after="0" w:before="280" w:line="240" w:lineRule="auto"/>
        <w:ind w:firstLine="425" w:left="0"/>
        <w:rPr>
          <w:rFonts w:ascii="Arial" w:hAnsi="Arial"/>
          <w:color w:val="000000"/>
          <w:sz w:val="30"/>
        </w:rPr>
      </w:pPr>
      <w:r>
        <w:rPr>
          <w:rFonts w:ascii="Arial" w:hAnsi="Arial"/>
          <w:b w:val="1"/>
          <w:color w:val="000000"/>
          <w:sz w:val="30"/>
        </w:rPr>
        <w:fldChar w:fldCharType="begin"/>
      </w:r>
      <w:r>
        <w:rPr>
          <w:rFonts w:ascii="Arial" w:hAnsi="Arial"/>
          <w:b w:val="1"/>
          <w:color w:val="000000"/>
          <w:sz w:val="30"/>
        </w:rPr>
        <w:instrText>HYPERLINK "http://www.cbr.ru/fmp_check/"</w:instrText>
      </w:r>
      <w:r>
        <w:rPr>
          <w:rFonts w:ascii="Arial" w:hAnsi="Arial"/>
          <w:b w:val="1"/>
          <w:color w:val="000000"/>
          <w:sz w:val="30"/>
        </w:rPr>
        <w:fldChar w:fldCharType="separate"/>
      </w:r>
      <w:r>
        <w:rPr>
          <w:rFonts w:ascii="Arial" w:hAnsi="Arial"/>
          <w:b w:val="1"/>
          <w:color w:val="000000"/>
          <w:sz w:val="30"/>
        </w:rPr>
        <w:t>Проверяйте МФО</w:t>
      </w:r>
      <w:r>
        <w:rPr>
          <w:rFonts w:ascii="Arial" w:hAnsi="Arial"/>
          <w:b w:val="1"/>
          <w:color w:val="000000"/>
          <w:sz w:val="30"/>
        </w:rPr>
        <w:fldChar w:fldCharType="end"/>
      </w:r>
    </w:p>
    <w:p w14:paraId="39000000">
      <w:pPr>
        <w:spacing w:after="0" w:before="280" w:line="240" w:lineRule="auto"/>
        <w:ind w:firstLine="0" w:left="0"/>
        <w:rPr>
          <w:rFonts w:ascii="Arial" w:hAnsi="Arial"/>
          <w:color w:val="000000"/>
          <w:sz w:val="30"/>
        </w:rPr>
      </w:pPr>
      <w:r>
        <w:rPr>
          <w:rFonts w:ascii="Arial" w:hAnsi="Arial"/>
          <w:color w:val="000000"/>
          <w:sz w:val="28"/>
        </w:rPr>
        <w:t>И</w:t>
      </w:r>
      <w:r>
        <w:rPr>
          <w:rFonts w:ascii="Arial" w:hAnsi="Arial"/>
          <w:color w:val="000000"/>
          <w:sz w:val="28"/>
        </w:rPr>
        <w:t>ногда микрофинансовыми организациями называют себя конторы, которые не имеют к ним никакого отношения.</w:t>
      </w:r>
    </w:p>
    <w:p w14:paraId="3A000000">
      <w:pPr>
        <w:spacing w:after="0" w:before="0" w:line="240" w:lineRule="auto"/>
        <w:ind w:hanging="360" w:left="720"/>
        <w:rPr>
          <w:rFonts w:ascii="Arial" w:hAnsi="Arial"/>
          <w:color w:val="000000"/>
          <w:sz w:val="30"/>
        </w:rPr>
      </w:pPr>
    </w:p>
    <w:p w14:paraId="3B000000">
      <w:pPr>
        <w:numPr>
          <w:ilvl w:val="0"/>
          <w:numId w:val="1"/>
        </w:numPr>
        <w:spacing w:after="0" w:before="0" w:line="240" w:lineRule="auto"/>
        <w:ind w:firstLine="425" w:left="0"/>
        <w:jc w:val="both"/>
        <w:rPr>
          <w:rFonts w:ascii="Arial" w:hAnsi="Arial"/>
          <w:color w:val="000000"/>
          <w:sz w:val="28"/>
        </w:rPr>
      </w:pPr>
      <w:r>
        <w:rPr>
          <w:rFonts w:ascii="Arial" w:hAnsi="Arial"/>
          <w:b w:val="1"/>
          <w:color w:val="000000"/>
          <w:sz w:val="30"/>
        </w:rPr>
        <w:t>Проверяйте адрес сайта</w:t>
      </w:r>
    </w:p>
    <w:p w14:paraId="3C000000">
      <w:pPr>
        <w:spacing w:after="0" w:before="0" w:line="240" w:lineRule="auto"/>
        <w:ind w:firstLine="425" w:left="0"/>
        <w:jc w:val="both"/>
        <w:rPr>
          <w:rFonts w:ascii="Arial" w:hAnsi="Arial"/>
          <w:color w:val="000000"/>
          <w:sz w:val="28"/>
        </w:rPr>
      </w:pPr>
    </w:p>
    <w:p w14:paraId="3D000000">
      <w:pPr>
        <w:spacing w:after="0" w:before="0" w:line="240" w:lineRule="auto"/>
        <w:ind w:firstLine="0" w:left="0"/>
        <w:jc w:val="both"/>
        <w:rPr>
          <w:rFonts w:ascii="Arial" w:hAnsi="Arial"/>
          <w:color w:val="000000"/>
          <w:sz w:val="28"/>
        </w:rPr>
      </w:pPr>
      <w:r>
        <w:rPr>
          <w:rFonts w:ascii="Arial" w:hAnsi="Arial"/>
          <w:color w:val="000000"/>
          <w:sz w:val="28"/>
        </w:rPr>
        <w:t>Мошенники создают сайты, копирующие страницы известных МФО. Похожее название, фирменные цвета, узнаваемый шрифт — все это может ввести вас в заблуждение.</w:t>
      </w:r>
    </w:p>
    <w:p w14:paraId="3E000000">
      <w:pPr>
        <w:spacing w:after="0" w:before="0" w:line="240" w:lineRule="auto"/>
        <w:ind w:firstLine="0" w:left="0"/>
        <w:jc w:val="both"/>
        <w:rPr>
          <w:rFonts w:ascii="Arial" w:hAnsi="Arial"/>
          <w:color w:val="000000"/>
          <w:sz w:val="28"/>
        </w:rPr>
      </w:pPr>
      <w:r>
        <w:rPr>
          <w:rFonts w:ascii="Arial" w:hAnsi="Arial"/>
          <w:color w:val="000000"/>
          <w:sz w:val="28"/>
        </w:rPr>
        <w:br/>
      </w:r>
      <w:r>
        <w:rPr>
          <w:rFonts w:ascii="Arial" w:hAnsi="Arial"/>
          <w:color w:val="000000"/>
          <w:sz w:val="28"/>
        </w:rPr>
        <w:t>Иногда такие сайты преследуют единственную цель — собрать анкетные данные. Злоумышленники отказывают заемщику, а сами перенаправляют заполненную им анкету в настоящие МФО — и получают деньги на собственный счет. А через некоторое время человек получает уведомление о задолженности в незнакомой МФО.</w:t>
      </w:r>
    </w:p>
    <w:p w14:paraId="3F000000">
      <w:pPr>
        <w:spacing w:after="0" w:before="0" w:line="240" w:lineRule="auto"/>
        <w:ind w:firstLine="0" w:left="0"/>
        <w:jc w:val="both"/>
        <w:rPr>
          <w:rFonts w:ascii="Arial" w:hAnsi="Arial"/>
          <w:color w:val="000000"/>
          <w:sz w:val="28"/>
        </w:rPr>
      </w:pPr>
      <w:r>
        <w:rPr>
          <w:rFonts w:ascii="Arial" w:hAnsi="Arial"/>
          <w:color w:val="000000"/>
          <w:sz w:val="28"/>
        </w:rPr>
        <w:br/>
      </w:r>
      <w:r>
        <w:rPr>
          <w:rFonts w:ascii="Arial" w:hAnsi="Arial"/>
          <w:color w:val="000000"/>
          <w:sz w:val="28"/>
        </w:rPr>
        <w:t>Поэтому убедитесь с помощью поисковой системы Яндекс, что МФО, с которой вы собираетесь заключить договор, находится в реестре Банка России, или проверьте адрес ее сайта через сайт СРО, в которой она состоит.</w:t>
      </w:r>
    </w:p>
    <w:p w14:paraId="40000000">
      <w:pPr>
        <w:spacing w:after="0" w:before="0" w:line="240" w:lineRule="auto"/>
        <w:ind w:hanging="360" w:left="720"/>
        <w:jc w:val="both"/>
        <w:rPr>
          <w:rFonts w:ascii="Arial" w:hAnsi="Arial"/>
          <w:color w:val="000000"/>
          <w:sz w:val="28"/>
        </w:rPr>
      </w:pPr>
    </w:p>
    <w:p w14:paraId="41000000">
      <w:pPr>
        <w:spacing w:after="280" w:before="0" w:line="240" w:lineRule="auto"/>
        <w:ind w:firstLine="567" w:left="0"/>
        <w:jc w:val="both"/>
        <w:rPr>
          <w:rFonts w:ascii="Arial" w:hAnsi="Arial"/>
          <w:color w:val="000000"/>
          <w:sz w:val="28"/>
        </w:rPr>
      </w:pPr>
      <w:r>
        <w:rPr>
          <w:rFonts w:ascii="Arial" w:hAnsi="Arial"/>
          <w:b w:val="1"/>
          <w:color w:val="000000"/>
          <w:sz w:val="30"/>
        </w:rPr>
        <w:t>3.Не платите комиссию</w:t>
      </w:r>
    </w:p>
    <w:p w14:paraId="42000000">
      <w:pPr>
        <w:spacing w:after="280" w:before="0" w:line="240" w:lineRule="auto"/>
        <w:ind w:firstLine="0" w:left="0"/>
        <w:jc w:val="both"/>
        <w:rPr>
          <w:rFonts w:ascii="Arial" w:hAnsi="Arial"/>
          <w:color w:val="000000"/>
          <w:sz w:val="28"/>
        </w:rPr>
      </w:pPr>
      <w:r>
        <w:rPr>
          <w:rFonts w:ascii="Arial" w:hAnsi="Arial"/>
          <w:color w:val="000000"/>
          <w:sz w:val="28"/>
        </w:rPr>
        <w:t>Еще один распространенный способ мошенничества — комиссия за рассмотрение заявки.</w:t>
      </w:r>
    </w:p>
    <w:p w14:paraId="43000000">
      <w:pPr>
        <w:spacing w:after="280" w:before="0" w:line="240" w:lineRule="auto"/>
        <w:ind w:firstLine="0" w:left="0"/>
        <w:jc w:val="both"/>
        <w:rPr>
          <w:rFonts w:ascii="Arial" w:hAnsi="Arial"/>
          <w:color w:val="000000"/>
          <w:sz w:val="28"/>
        </w:rPr>
      </w:pPr>
      <w:r>
        <w:rPr>
          <w:rFonts w:ascii="Arial" w:hAnsi="Arial"/>
          <w:color w:val="000000"/>
          <w:sz w:val="28"/>
        </w:rPr>
        <w:t>Подобным образом работают сайты-клоны, маскирующиеся под МФО. Естественно, как только они получают от вас деньги, вы получаете отказ.</w:t>
      </w:r>
    </w:p>
    <w:p w14:paraId="44000000">
      <w:pPr>
        <w:spacing w:after="0" w:line="240" w:lineRule="auto"/>
        <w:ind w:hanging="1" w:left="4253"/>
        <w:jc w:val="both"/>
        <w:rPr>
          <w:rFonts w:ascii="Arial" w:hAnsi="Arial"/>
          <w:i w:val="1"/>
          <w:color w:val="000000"/>
          <w:sz w:val="26"/>
        </w:rPr>
      </w:pPr>
      <w:r>
        <w:rPr>
          <w:rFonts w:ascii="Arial" w:hAnsi="Arial"/>
          <w:i w:val="1"/>
          <w:color w:val="000000"/>
          <w:sz w:val="26"/>
        </w:rPr>
        <w:t>По закону МФО не могут требовать никакой комиссии за одобрение займа.</w:t>
      </w:r>
    </w:p>
    <w:p w14:paraId="45000000">
      <w:pPr>
        <w:spacing w:after="0" w:line="240" w:lineRule="auto"/>
        <w:ind/>
        <w:jc w:val="both"/>
        <w:rPr>
          <w:rFonts w:ascii="Arial" w:hAnsi="Arial"/>
          <w:color w:val="000000"/>
          <w:sz w:val="28"/>
        </w:rPr>
      </w:pPr>
      <w:r>
        <w:rPr>
          <w:rFonts w:ascii="Arial" w:hAnsi="Arial"/>
          <w:color w:val="000000"/>
          <w:sz w:val="28"/>
        </w:rPr>
        <w:t>Если вы столкнетесь с такой проблемой, жалуйтесь в Банк России (если это настоящая МФО), Роспотребнадзор или полицию (если это мошенники).</w:t>
      </w:r>
    </w:p>
    <w:p w14:paraId="46000000">
      <w:pPr>
        <w:spacing w:after="280" w:before="280" w:line="240" w:lineRule="auto"/>
        <w:ind/>
        <w:rPr>
          <w:rFonts w:ascii="Arial" w:hAnsi="Arial"/>
          <w:b w:val="1"/>
          <w:color w:val="000000"/>
          <w:sz w:val="36"/>
        </w:rPr>
      </w:pPr>
      <w:r>
        <w:rPr>
          <w:rFonts w:ascii="Arial" w:hAnsi="Arial"/>
          <w:b w:val="1"/>
          <w:color w:val="000000"/>
          <w:sz w:val="36"/>
        </w:rPr>
        <w:t>Как защититься, если МФО нарушает мои права?</w:t>
      </w:r>
    </w:p>
    <w:p w14:paraId="47000000">
      <w:pPr>
        <w:spacing w:after="280" w:line="240" w:lineRule="auto"/>
        <w:ind/>
        <w:jc w:val="both"/>
        <w:rPr>
          <w:rFonts w:ascii="Arial" w:hAnsi="Arial"/>
          <w:color w:val="000000"/>
          <w:sz w:val="28"/>
        </w:rPr>
      </w:pPr>
      <w:r>
        <w:rPr>
          <w:rFonts w:ascii="Arial" w:hAnsi="Arial"/>
          <w:color w:val="000000"/>
          <w:sz w:val="28"/>
        </w:rPr>
        <w:t>Первым делом обратитесь с претензией в саму МФО. Подать жалобу можно в офисе компании, по электронной или обычной почте.</w:t>
      </w:r>
    </w:p>
    <w:p w14:paraId="48000000">
      <w:pPr>
        <w:spacing w:after="280" w:line="240" w:lineRule="auto"/>
        <w:ind/>
        <w:jc w:val="both"/>
        <w:rPr>
          <w:rFonts w:ascii="Arial" w:hAnsi="Arial"/>
          <w:color w:val="000000"/>
          <w:sz w:val="28"/>
        </w:rPr>
      </w:pPr>
      <w:r>
        <w:rPr>
          <w:rFonts w:ascii="Arial" w:hAnsi="Arial"/>
          <w:color w:val="000000"/>
          <w:sz w:val="28"/>
        </w:rPr>
        <w:t>Организация должна ответить за 15 рабочих дней, а если ей понадобятся от вас дополнительные документы — за 25 рабочих дней. Все сроки прошли, а МФО не реагирует или отказывается решать вашу проблему — можете обращаться за помощью в государственные организации.</w:t>
      </w:r>
    </w:p>
    <w:p w14:paraId="49000000">
      <w:pPr>
        <w:spacing w:after="280" w:line="240" w:lineRule="auto"/>
        <w:ind/>
        <w:jc w:val="both"/>
        <w:rPr>
          <w:rFonts w:ascii="Arial" w:hAnsi="Arial"/>
          <w:color w:val="000000"/>
          <w:sz w:val="28"/>
        </w:rPr>
      </w:pPr>
      <w:r>
        <w:rPr>
          <w:rFonts w:ascii="Arial" w:hAnsi="Arial"/>
          <w:color w:val="000000"/>
          <w:sz w:val="28"/>
        </w:rPr>
        <w:t>Когда договор не соответствует закону или вам навязывают дополнительные услуги — подайте заявление </w:t>
      </w:r>
      <w:r>
        <w:rPr>
          <w:rFonts w:ascii="Arial" w:hAnsi="Arial"/>
          <w:color w:val="1070A7"/>
          <w:sz w:val="28"/>
          <w:u w:val="single"/>
        </w:rPr>
        <w:fldChar w:fldCharType="begin"/>
      </w:r>
      <w:r>
        <w:rPr>
          <w:rFonts w:ascii="Arial" w:hAnsi="Arial"/>
          <w:color w:val="1070A7"/>
          <w:sz w:val="28"/>
          <w:u w:val="single"/>
        </w:rPr>
        <w:instrText>HYPERLINK "https://www.cbr.ru/reception/"</w:instrText>
      </w:r>
      <w:r>
        <w:rPr>
          <w:rFonts w:ascii="Arial" w:hAnsi="Arial"/>
          <w:color w:val="1070A7"/>
          <w:sz w:val="28"/>
          <w:u w:val="single"/>
        </w:rPr>
        <w:fldChar w:fldCharType="separate"/>
      </w:r>
      <w:r>
        <w:rPr>
          <w:rFonts w:ascii="Arial" w:hAnsi="Arial"/>
          <w:color w:val="1070A7"/>
          <w:sz w:val="28"/>
          <w:u w:val="single"/>
        </w:rPr>
        <w:t>в Банк России</w:t>
      </w:r>
      <w:r>
        <w:rPr>
          <w:rFonts w:ascii="Arial" w:hAnsi="Arial"/>
          <w:color w:val="1070A7"/>
          <w:sz w:val="28"/>
          <w:u w:val="single"/>
        </w:rPr>
        <w:fldChar w:fldCharType="end"/>
      </w:r>
      <w:r>
        <w:rPr>
          <w:rFonts w:ascii="Arial" w:hAnsi="Arial"/>
          <w:color w:val="000000"/>
          <w:sz w:val="28"/>
        </w:rPr>
        <w:t>. Кроме того, вы можете пожаловаться в саморегулируемую организацию, в которой состоит МФО.</w:t>
      </w:r>
    </w:p>
    <w:p w14:paraId="4A000000">
      <w:pPr>
        <w:spacing w:after="280" w:line="240" w:lineRule="auto"/>
        <w:ind/>
        <w:jc w:val="both"/>
        <w:rPr>
          <w:rFonts w:ascii="Arial" w:hAnsi="Arial"/>
          <w:color w:val="000000"/>
          <w:sz w:val="28"/>
        </w:rPr>
      </w:pPr>
      <w:r>
        <w:rPr>
          <w:rFonts w:ascii="Arial" w:hAnsi="Arial"/>
          <w:color w:val="000000"/>
          <w:sz w:val="28"/>
        </w:rPr>
        <w:t>Денежные споры заемщиков с микрофинансовыми организациями улаживает </w:t>
      </w:r>
      <w:r>
        <w:rPr>
          <w:rFonts w:ascii="Arial" w:hAnsi="Arial"/>
          <w:color w:val="1070A7"/>
          <w:sz w:val="28"/>
          <w:u w:val="single"/>
        </w:rPr>
        <w:fldChar w:fldCharType="begin"/>
      </w:r>
      <w:r>
        <w:rPr>
          <w:rFonts w:ascii="Arial" w:hAnsi="Arial"/>
          <w:color w:val="1070A7"/>
          <w:sz w:val="28"/>
          <w:u w:val="single"/>
        </w:rPr>
        <w:instrText>HYPERLINK "https://fincult.info/article/finansovyy-ombudsmen-zachem-on-nuzhen-i-kogda-k-nemu-obrashchatsya/"</w:instrText>
      </w:r>
      <w:r>
        <w:rPr>
          <w:rFonts w:ascii="Arial" w:hAnsi="Arial"/>
          <w:color w:val="1070A7"/>
          <w:sz w:val="28"/>
          <w:u w:val="single"/>
        </w:rPr>
        <w:fldChar w:fldCharType="separate"/>
      </w:r>
      <w:r>
        <w:rPr>
          <w:rFonts w:ascii="Arial" w:hAnsi="Arial"/>
          <w:color w:val="1070A7"/>
          <w:sz w:val="28"/>
          <w:u w:val="single"/>
        </w:rPr>
        <w:t>финансовый омбудсмен</w:t>
      </w:r>
      <w:r>
        <w:rPr>
          <w:rFonts w:ascii="Arial" w:hAnsi="Arial"/>
          <w:color w:val="1070A7"/>
          <w:sz w:val="28"/>
          <w:u w:val="single"/>
        </w:rPr>
        <w:fldChar w:fldCharType="end"/>
      </w:r>
      <w:r>
        <w:rPr>
          <w:rFonts w:ascii="Arial" w:hAnsi="Arial"/>
          <w:color w:val="000000"/>
          <w:sz w:val="28"/>
        </w:rPr>
        <w:t>. Для клиентов МФО услуги финансового уполномоченного бесплатны. Подать обращение можно </w:t>
      </w:r>
      <w:r>
        <w:rPr>
          <w:rFonts w:ascii="Arial" w:hAnsi="Arial"/>
          <w:color w:val="1070A7"/>
          <w:sz w:val="28"/>
          <w:u w:val="single"/>
        </w:rPr>
        <w:fldChar w:fldCharType="begin"/>
      </w:r>
      <w:r>
        <w:rPr>
          <w:rFonts w:ascii="Arial" w:hAnsi="Arial"/>
          <w:color w:val="1070A7"/>
          <w:sz w:val="28"/>
          <w:u w:val="single"/>
        </w:rPr>
        <w:instrText>HYPERLINK "https://finombudsman.ru/contacts/"</w:instrText>
      </w:r>
      <w:r>
        <w:rPr>
          <w:rFonts w:ascii="Arial" w:hAnsi="Arial"/>
          <w:color w:val="1070A7"/>
          <w:sz w:val="28"/>
          <w:u w:val="single"/>
        </w:rPr>
        <w:fldChar w:fldCharType="separate"/>
      </w:r>
      <w:r>
        <w:rPr>
          <w:rFonts w:ascii="Arial" w:hAnsi="Arial"/>
          <w:color w:val="1070A7"/>
          <w:sz w:val="28"/>
          <w:u w:val="single"/>
        </w:rPr>
        <w:t>онлайн</w:t>
      </w:r>
      <w:r>
        <w:rPr>
          <w:rFonts w:ascii="Arial" w:hAnsi="Arial"/>
          <w:color w:val="1070A7"/>
          <w:sz w:val="28"/>
          <w:u w:val="single"/>
        </w:rPr>
        <w:fldChar w:fldCharType="end"/>
      </w:r>
      <w:r>
        <w:rPr>
          <w:rFonts w:ascii="Arial" w:hAnsi="Arial"/>
          <w:color w:val="000000"/>
          <w:sz w:val="28"/>
        </w:rPr>
        <w:t>. Решение омбудсмена имеет такую же силу, как и постановление суда.</w:t>
      </w:r>
    </w:p>
    <w:sectPr>
      <w:pgSz w:h="16838" w:orient="portrait" w:w="11906"/>
      <w:pgMar w:bottom="1134" w:footer="708" w:header="708" w:left="1701" w:right="850" w:top="1134"/>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decimal"/>
      <w:lvlText w:val="%2."/>
      <w:lvlJc w:val="left"/>
      <w:pPr>
        <w:ind w:hanging="360" w:left="1440"/>
      </w:pPr>
    </w:lvl>
    <w:lvl w:ilvl="2">
      <w:start w:val="1"/>
      <w:numFmt w:val="decimal"/>
      <w:lvlText w:val="%3."/>
      <w:lvlJc w:val="left"/>
      <w:pPr>
        <w:ind w:hanging="360" w:left="2160"/>
      </w:pPr>
    </w:lvl>
    <w:lvl w:ilvl="3">
      <w:start w:val="1"/>
      <w:numFmt w:val="decimal"/>
      <w:lvlText w:val="%4."/>
      <w:lvlJc w:val="left"/>
      <w:pPr>
        <w:ind w:hanging="360" w:left="2880"/>
      </w:pPr>
    </w:lvl>
    <w:lvl w:ilvl="4">
      <w:start w:val="1"/>
      <w:numFmt w:val="decimal"/>
      <w:lvlText w:val="%5."/>
      <w:lvlJc w:val="left"/>
      <w:pPr>
        <w:ind w:hanging="360" w:left="3600"/>
      </w:pPr>
    </w:lvl>
    <w:lvl w:ilvl="5">
      <w:start w:val="1"/>
      <w:numFmt w:val="decimal"/>
      <w:lvlText w:val="%6."/>
      <w:lvlJc w:val="left"/>
      <w:pPr>
        <w:ind w:hanging="360" w:left="4320"/>
      </w:pPr>
    </w:lvl>
    <w:lvl w:ilvl="6">
      <w:start w:val="1"/>
      <w:numFmt w:val="decimal"/>
      <w:lvlText w:val="%7."/>
      <w:lvlJc w:val="left"/>
      <w:pPr>
        <w:ind w:hanging="360" w:left="5040"/>
      </w:pPr>
    </w:lvl>
    <w:lvl w:ilvl="7">
      <w:start w:val="1"/>
      <w:numFmt w:val="decimal"/>
      <w:lvlText w:val="%8."/>
      <w:lvlJc w:val="left"/>
      <w:pPr>
        <w:ind w:hanging="360" w:left="5760"/>
      </w:pPr>
    </w:lvl>
    <w:lvl w:ilvl="8">
      <w:start w:val="1"/>
      <w:numFmt w:val="decimal"/>
      <w:lvlText w:val="%9."/>
      <w:lvlJc w:val="lef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basedOn w:val="Style_1"/>
    <w:next w:val="Style_1"/>
    <w:link w:val="Style_7_ch"/>
    <w:uiPriority w:val="9"/>
    <w:qFormat/>
    <w:pPr>
      <w:keepNext w:val="1"/>
      <w:keepLines w:val="1"/>
      <w:spacing w:after="0" w:before="40"/>
      <w:ind/>
      <w:outlineLvl w:val="2"/>
    </w:pPr>
    <w:rPr>
      <w:rFonts w:ascii="Calibri" w:hAnsi="Calibri"/>
      <w:color w:val="1E4D78"/>
      <w:sz w:val="24"/>
    </w:rPr>
  </w:style>
  <w:style w:styleId="Style_7_ch" w:type="character">
    <w:name w:val="heading 3"/>
    <w:basedOn w:val="Style_1_ch"/>
    <w:link w:val="Style_7"/>
    <w:rPr>
      <w:rFonts w:ascii="Calibri" w:hAnsi="Calibri"/>
      <w:color w:val="1E4D78"/>
      <w:sz w:val="24"/>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basedOn w:val="Style_1"/>
    <w:next w:val="Style_1"/>
    <w:link w:val="Style_9_ch"/>
    <w:uiPriority w:val="9"/>
    <w:qFormat/>
    <w:pPr>
      <w:keepNext w:val="1"/>
      <w:keepLines w:val="1"/>
      <w:spacing w:after="40" w:before="220"/>
      <w:ind/>
      <w:outlineLvl w:val="4"/>
    </w:pPr>
    <w:rPr>
      <w:b w:val="1"/>
      <w:sz w:val="22"/>
    </w:rPr>
  </w:style>
  <w:style w:styleId="Style_9_ch" w:type="character">
    <w:name w:val="heading 5"/>
    <w:basedOn w:val="Style_1_ch"/>
    <w:link w:val="Style_9"/>
    <w:rPr>
      <w:b w:val="1"/>
      <w:sz w:val="22"/>
    </w:rPr>
  </w:style>
  <w:style w:styleId="Style_10" w:type="paragraph">
    <w:name w:val="heading 1"/>
    <w:basedOn w:val="Style_1"/>
    <w:next w:val="Style_1"/>
    <w:link w:val="Style_10_ch"/>
    <w:uiPriority w:val="9"/>
    <w:qFormat/>
    <w:pPr>
      <w:keepNext w:val="1"/>
      <w:keepLines w:val="1"/>
      <w:spacing w:after="120" w:before="120" w:line="240" w:lineRule="auto"/>
      <w:ind/>
      <w:outlineLvl w:val="0"/>
    </w:pPr>
    <w:rPr>
      <w:rFonts w:ascii="Arial" w:hAnsi="Arial"/>
      <w:color w:val="2E75B5"/>
      <w:sz w:val="32"/>
    </w:rPr>
  </w:style>
  <w:style w:styleId="Style_10_ch" w:type="character">
    <w:name w:val="heading 1"/>
    <w:basedOn w:val="Style_1_ch"/>
    <w:link w:val="Style_10"/>
    <w:rPr>
      <w:rFonts w:ascii="Arial" w:hAnsi="Arial"/>
      <w:color w:val="2E75B5"/>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basedOn w:val="Style_1"/>
    <w:next w:val="Style_1"/>
    <w:link w:val="Style_18_ch"/>
    <w:uiPriority w:val="11"/>
    <w:qFormat/>
    <w:pPr>
      <w:keepNext w:val="1"/>
      <w:keepLines w:val="1"/>
      <w:spacing w:after="80" w:before="360"/>
      <w:ind/>
    </w:pPr>
    <w:rPr>
      <w:rFonts w:ascii="Georgia" w:hAnsi="Georgia"/>
      <w:i w:val="1"/>
      <w:color w:val="666666"/>
      <w:sz w:val="48"/>
    </w:rPr>
  </w:style>
  <w:style w:styleId="Style_18_ch" w:type="character">
    <w:name w:val="Subtitle"/>
    <w:basedOn w:val="Style_1_ch"/>
    <w:link w:val="Style_18"/>
    <w:rPr>
      <w:rFonts w:ascii="Georgia" w:hAnsi="Georgia"/>
      <w:i w:val="1"/>
      <w:color w:val="666666"/>
      <w:sz w:val="48"/>
    </w:rPr>
  </w:style>
  <w:style w:styleId="Style_19" w:type="paragraph">
    <w:name w:val="Title"/>
    <w:basedOn w:val="Style_1"/>
    <w:next w:val="Style_1"/>
    <w:link w:val="Style_19_ch"/>
    <w:uiPriority w:val="10"/>
    <w:qFormat/>
    <w:pPr>
      <w:keepNext w:val="1"/>
      <w:keepLines w:val="1"/>
      <w:spacing w:after="120" w:before="480"/>
      <w:ind/>
    </w:pPr>
    <w:rPr>
      <w:b w:val="1"/>
      <w:sz w:val="72"/>
    </w:rPr>
  </w:style>
  <w:style w:styleId="Style_19_ch" w:type="character">
    <w:name w:val="Title"/>
    <w:basedOn w:val="Style_1_ch"/>
    <w:link w:val="Style_19"/>
    <w:rPr>
      <w:b w:val="1"/>
      <w:sz w:val="72"/>
    </w:rPr>
  </w:style>
  <w:style w:styleId="Style_20" w:type="paragraph">
    <w:name w:val="heading 4"/>
    <w:basedOn w:val="Style_1"/>
    <w:next w:val="Style_1"/>
    <w:link w:val="Style_20_ch"/>
    <w:uiPriority w:val="9"/>
    <w:qFormat/>
    <w:pPr>
      <w:keepNext w:val="1"/>
      <w:keepLines w:val="1"/>
      <w:spacing w:after="40" w:before="240"/>
      <w:ind/>
      <w:outlineLvl w:val="3"/>
    </w:pPr>
    <w:rPr>
      <w:b w:val="1"/>
      <w:sz w:val="24"/>
    </w:rPr>
  </w:style>
  <w:style w:styleId="Style_20_ch" w:type="character">
    <w:name w:val="heading 4"/>
    <w:basedOn w:val="Style_1_ch"/>
    <w:link w:val="Style_20"/>
    <w:rPr>
      <w:b w:val="1"/>
      <w:sz w:val="24"/>
    </w:rPr>
  </w:style>
  <w:style w:styleId="Style_21" w:type="paragraph">
    <w:name w:val="heading 2"/>
    <w:basedOn w:val="Style_1"/>
    <w:next w:val="Style_1"/>
    <w:link w:val="Style_21_ch"/>
    <w:uiPriority w:val="9"/>
    <w:qFormat/>
    <w:pPr>
      <w:keepNext w:val="1"/>
      <w:keepLines w:val="1"/>
      <w:spacing w:after="0" w:before="40"/>
      <w:ind/>
      <w:outlineLvl w:val="1"/>
    </w:pPr>
    <w:rPr>
      <w:rFonts w:ascii="Calibri" w:hAnsi="Calibri"/>
      <w:color w:val="2E75B5"/>
      <w:sz w:val="26"/>
    </w:rPr>
  </w:style>
  <w:style w:styleId="Style_21_ch" w:type="character">
    <w:name w:val="heading 2"/>
    <w:basedOn w:val="Style_1_ch"/>
    <w:link w:val="Style_21"/>
    <w:rPr>
      <w:rFonts w:ascii="Calibri" w:hAnsi="Calibri"/>
      <w:color w:val="2E75B5"/>
      <w:sz w:val="26"/>
    </w:rPr>
  </w:style>
  <w:style w:styleId="Style_22" w:type="paragraph">
    <w:name w:val="heading 6"/>
    <w:basedOn w:val="Style_1"/>
    <w:next w:val="Style_1"/>
    <w:link w:val="Style_22_ch"/>
    <w:uiPriority w:val="9"/>
    <w:qFormat/>
    <w:pPr>
      <w:keepNext w:val="1"/>
      <w:keepLines w:val="1"/>
      <w:spacing w:after="40" w:before="200"/>
      <w:ind/>
      <w:outlineLvl w:val="5"/>
    </w:pPr>
    <w:rPr>
      <w:b w:val="1"/>
      <w:sz w:val="20"/>
    </w:rPr>
  </w:style>
  <w:style w:styleId="Style_22_ch" w:type="character">
    <w:name w:val="heading 6"/>
    <w:basedOn w:val="Style_1_ch"/>
    <w:link w:val="Style_22"/>
    <w:rPr>
      <w:b w:val="1"/>
      <w:sz w:val="20"/>
    </w:rPr>
  </w:style>
  <w:style w:default="1" w:styleId="Style_23" w:type="table">
    <w:name w:val="Table Normal"/>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media/1.png" Type="http://schemas.openxmlformats.org/officeDocument/2006/relationships/image"/>
  <Relationship Id="rId10" Target="numbering.xml" Type="http://schemas.openxmlformats.org/officeDocument/2006/relationships/numbering"/>
  <Relationship Id="rId2" Target="media/2.png" Type="http://schemas.openxmlformats.org/officeDocument/2006/relationships/image"/>
  <Relationship Id="rId3" Target="media/3.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2024-11-07T09:19:19Z</dcterms:modified>
</cp:coreProperties>
</file>